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E9" w:rsidRDefault="00C106F6" w:rsidP="00B34E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повестка дня</w:t>
      </w:r>
    </w:p>
    <w:p w:rsidR="00C106F6" w:rsidRPr="00B34EAE" w:rsidRDefault="00C106F6" w:rsidP="00B34EAE">
      <w:pPr>
        <w:jc w:val="center"/>
        <w:rPr>
          <w:sz w:val="16"/>
          <w:szCs w:val="16"/>
        </w:rPr>
      </w:pPr>
    </w:p>
    <w:p w:rsidR="004E2F44" w:rsidRPr="00B34EAE" w:rsidRDefault="00692816" w:rsidP="00B34EAE">
      <w:pPr>
        <w:jc w:val="center"/>
        <w:rPr>
          <w:sz w:val="30"/>
          <w:szCs w:val="30"/>
        </w:rPr>
      </w:pPr>
      <w:r>
        <w:rPr>
          <w:sz w:val="30"/>
          <w:szCs w:val="30"/>
        </w:rPr>
        <w:t>з</w:t>
      </w:r>
      <w:r w:rsidR="00C106F6" w:rsidRPr="00B34EAE">
        <w:rPr>
          <w:sz w:val="30"/>
          <w:szCs w:val="30"/>
        </w:rPr>
        <w:t xml:space="preserve">аседания </w:t>
      </w:r>
      <w:r w:rsidR="004E2F44" w:rsidRPr="00B34EAE">
        <w:rPr>
          <w:sz w:val="30"/>
          <w:szCs w:val="30"/>
        </w:rPr>
        <w:t>Научной сессии</w:t>
      </w:r>
    </w:p>
    <w:p w:rsidR="00A22DE9" w:rsidRPr="00B34EAE" w:rsidRDefault="00C106F6" w:rsidP="004E2F44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>Ученого совета ИПРЭ РАН</w:t>
      </w:r>
    </w:p>
    <w:p w:rsidR="00C106F6" w:rsidRPr="00C106F6" w:rsidRDefault="00692816" w:rsidP="004E2F44">
      <w:pPr>
        <w:spacing w:line="276" w:lineRule="auto"/>
        <w:jc w:val="center"/>
        <w:rPr>
          <w:sz w:val="28"/>
          <w:szCs w:val="28"/>
        </w:rPr>
      </w:pPr>
      <w:r w:rsidRPr="00DB0E19">
        <w:rPr>
          <w:b/>
          <w:sz w:val="28"/>
          <w:szCs w:val="28"/>
        </w:rPr>
        <w:t>«</w:t>
      </w:r>
      <w:r w:rsidR="00DB0E19" w:rsidRPr="00DB0E19">
        <w:rPr>
          <w:b/>
          <w:sz w:val="28"/>
          <w:szCs w:val="28"/>
        </w:rPr>
        <w:t>28</w:t>
      </w:r>
      <w:r w:rsidRPr="00DB0E19">
        <w:rPr>
          <w:b/>
          <w:sz w:val="28"/>
          <w:szCs w:val="28"/>
        </w:rPr>
        <w:t>»</w:t>
      </w:r>
      <w:r w:rsidR="00CA5C1B" w:rsidRPr="00DB0E19">
        <w:rPr>
          <w:b/>
          <w:sz w:val="28"/>
          <w:szCs w:val="28"/>
        </w:rPr>
        <w:t xml:space="preserve"> </w:t>
      </w:r>
      <w:r w:rsidR="004E2F44" w:rsidRPr="00DB0E19">
        <w:rPr>
          <w:b/>
          <w:sz w:val="28"/>
          <w:szCs w:val="28"/>
        </w:rPr>
        <w:t>января</w:t>
      </w:r>
      <w:r w:rsidR="00CA5C1B" w:rsidRPr="00DB0E19">
        <w:rPr>
          <w:b/>
          <w:sz w:val="28"/>
          <w:szCs w:val="28"/>
        </w:rPr>
        <w:t xml:space="preserve"> 20</w:t>
      </w:r>
      <w:r w:rsidRPr="00DB0E19">
        <w:rPr>
          <w:b/>
          <w:sz w:val="28"/>
          <w:szCs w:val="28"/>
        </w:rPr>
        <w:t>20</w:t>
      </w:r>
      <w:r w:rsidR="00CA5C1B" w:rsidRPr="00DB0E19">
        <w:rPr>
          <w:b/>
          <w:sz w:val="28"/>
          <w:szCs w:val="28"/>
        </w:rPr>
        <w:t xml:space="preserve"> г</w:t>
      </w:r>
      <w:r w:rsidRPr="00DB0E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DB0E19" w:rsidRPr="00DB0E19">
        <w:rPr>
          <w:b/>
          <w:sz w:val="28"/>
          <w:szCs w:val="28"/>
          <w:u w:val="single"/>
        </w:rPr>
        <w:t>11.00</w:t>
      </w:r>
      <w:r w:rsidR="00DB0E19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</w:p>
    <w:p w:rsidR="00C106F6" w:rsidRPr="00B34EAE" w:rsidRDefault="00C106F6" w:rsidP="004E2F44">
      <w:pPr>
        <w:spacing w:line="276" w:lineRule="auto"/>
        <w:jc w:val="center"/>
        <w:rPr>
          <w:sz w:val="16"/>
          <w:szCs w:val="16"/>
        </w:rPr>
      </w:pPr>
    </w:p>
    <w:p w:rsidR="00B34EAE" w:rsidRDefault="00B34EAE" w:rsidP="00B34EAE">
      <w:pPr>
        <w:pStyle w:val="a5"/>
        <w:tabs>
          <w:tab w:val="left" w:pos="1134"/>
        </w:tabs>
        <w:spacing w:line="276" w:lineRule="auto"/>
        <w:ind w:left="0"/>
        <w:jc w:val="center"/>
        <w:rPr>
          <w:sz w:val="16"/>
          <w:szCs w:val="16"/>
        </w:rPr>
      </w:pPr>
    </w:p>
    <w:p w:rsidR="00692816" w:rsidRDefault="00692816" w:rsidP="00DB0E19">
      <w:pPr>
        <w:pStyle w:val="a5"/>
        <w:tabs>
          <w:tab w:val="left" w:pos="1134"/>
        </w:tabs>
        <w:spacing w:line="276" w:lineRule="auto"/>
        <w:jc w:val="both"/>
        <w:rPr>
          <w:sz w:val="28"/>
          <w:szCs w:val="16"/>
        </w:rPr>
      </w:pPr>
      <w:r>
        <w:rPr>
          <w:sz w:val="28"/>
          <w:szCs w:val="16"/>
        </w:rPr>
        <w:t>Утверждение научных отчетов по теме Государственного задания 2019г.:</w:t>
      </w:r>
    </w:p>
    <w:p w:rsidR="00692816" w:rsidRDefault="00692816" w:rsidP="00EB2E01">
      <w:pPr>
        <w:pStyle w:val="a5"/>
        <w:numPr>
          <w:ilvl w:val="1"/>
          <w:numId w:val="3"/>
        </w:numPr>
        <w:tabs>
          <w:tab w:val="left" w:pos="1276"/>
        </w:tabs>
        <w:spacing w:line="276" w:lineRule="auto"/>
        <w:ind w:left="1134" w:hanging="567"/>
        <w:jc w:val="both"/>
        <w:rPr>
          <w:sz w:val="28"/>
          <w:szCs w:val="16"/>
        </w:rPr>
      </w:pPr>
      <w:r>
        <w:rPr>
          <w:sz w:val="28"/>
          <w:szCs w:val="16"/>
        </w:rPr>
        <w:t>Заключительный отчет по теме: «Теоретико-методологическое</w:t>
      </w:r>
      <w:r w:rsidR="00EB2E01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обоснование развития уровня и качества жизни в контексте инновационной экономики». </w:t>
      </w:r>
    </w:p>
    <w:p w:rsidR="00692816" w:rsidRDefault="00EB2E01" w:rsidP="00EB2E01">
      <w:pPr>
        <w:pStyle w:val="a5"/>
        <w:tabs>
          <w:tab w:val="left" w:pos="1134"/>
          <w:tab w:val="left" w:pos="1276"/>
        </w:tabs>
        <w:spacing w:line="276" w:lineRule="auto"/>
        <w:ind w:left="1134" w:hanging="425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      </w:t>
      </w:r>
      <w:r w:rsidR="00692816">
        <w:rPr>
          <w:sz w:val="28"/>
          <w:szCs w:val="16"/>
        </w:rPr>
        <w:t xml:space="preserve">Научный руководитель д.э.н., проф., акад. РАН </w:t>
      </w:r>
      <w:proofErr w:type="spellStart"/>
      <w:r w:rsidR="00692816">
        <w:rPr>
          <w:sz w:val="28"/>
          <w:szCs w:val="16"/>
        </w:rPr>
        <w:t>Окрепилов</w:t>
      </w:r>
      <w:proofErr w:type="spellEnd"/>
      <w:r w:rsidR="00692816">
        <w:rPr>
          <w:sz w:val="28"/>
          <w:szCs w:val="16"/>
        </w:rPr>
        <w:t xml:space="preserve"> В.В.</w:t>
      </w:r>
    </w:p>
    <w:p w:rsidR="00916C82" w:rsidRPr="00DB0E19" w:rsidRDefault="00DB0E19" w:rsidP="00DB0E19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 w:rsidRPr="00DB0E19">
        <w:rPr>
          <w:b/>
          <w:sz w:val="28"/>
          <w:szCs w:val="16"/>
        </w:rPr>
        <w:t>Докладчик:</w:t>
      </w:r>
      <w:r w:rsidRPr="00DB0E19">
        <w:rPr>
          <w:sz w:val="28"/>
          <w:szCs w:val="16"/>
        </w:rPr>
        <w:t xml:space="preserve"> </w:t>
      </w:r>
      <w:proofErr w:type="spellStart"/>
      <w:r w:rsidRPr="00DB0E19">
        <w:rPr>
          <w:sz w:val="28"/>
          <w:szCs w:val="16"/>
        </w:rPr>
        <w:t>к.ф.м.н</w:t>
      </w:r>
      <w:proofErr w:type="spellEnd"/>
      <w:r w:rsidRPr="00DB0E19">
        <w:rPr>
          <w:sz w:val="28"/>
          <w:szCs w:val="16"/>
        </w:rPr>
        <w:t xml:space="preserve">. </w:t>
      </w:r>
      <w:proofErr w:type="spellStart"/>
      <w:r w:rsidRPr="00DB0E19">
        <w:rPr>
          <w:sz w:val="28"/>
          <w:szCs w:val="16"/>
        </w:rPr>
        <w:t>Гагулина</w:t>
      </w:r>
      <w:proofErr w:type="spellEnd"/>
      <w:r w:rsidRPr="00DB0E19">
        <w:rPr>
          <w:sz w:val="28"/>
          <w:szCs w:val="16"/>
        </w:rPr>
        <w:t xml:space="preserve"> Н.Л.</w:t>
      </w:r>
    </w:p>
    <w:p w:rsidR="00DB0E19" w:rsidRPr="00DB0E19" w:rsidRDefault="00DB0E19" w:rsidP="00692816">
      <w:pPr>
        <w:pStyle w:val="a5"/>
        <w:tabs>
          <w:tab w:val="left" w:pos="1134"/>
        </w:tabs>
        <w:spacing w:line="276" w:lineRule="auto"/>
        <w:ind w:left="1464"/>
        <w:jc w:val="both"/>
        <w:rPr>
          <w:sz w:val="28"/>
          <w:szCs w:val="16"/>
        </w:rPr>
      </w:pPr>
    </w:p>
    <w:p w:rsidR="00692816" w:rsidRDefault="00692816" w:rsidP="00EB2E01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Заключительный научный отчет по теме: «Разработка теоретико-методологических основ стратегии трансформации социального и эколого-экономического пространства, ее влияние на развитие человеческого капитала инновационной экономики». </w:t>
      </w:r>
    </w:p>
    <w:p w:rsidR="00AC778E" w:rsidRDefault="00692816" w:rsidP="00EB2E01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Научные руководители: д.э.н., доц. Иванов С.А., </w:t>
      </w:r>
    </w:p>
    <w:p w:rsidR="00692816" w:rsidRDefault="00692816" w:rsidP="00EB2E01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>д.э.н., проф. Замятина М.Ф.</w:t>
      </w:r>
    </w:p>
    <w:p w:rsidR="00DB0E19" w:rsidRDefault="00DB0E19" w:rsidP="00EB2E01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 w:rsidRPr="00DB0E19">
        <w:rPr>
          <w:b/>
          <w:sz w:val="28"/>
          <w:szCs w:val="16"/>
        </w:rPr>
        <w:t>Докладчики:</w:t>
      </w:r>
      <w:r>
        <w:rPr>
          <w:sz w:val="28"/>
          <w:szCs w:val="16"/>
        </w:rPr>
        <w:t xml:space="preserve"> д.э.н., доц. Иванов С.А.</w:t>
      </w:r>
    </w:p>
    <w:p w:rsidR="00DB0E19" w:rsidRDefault="00DB0E19" w:rsidP="00DB0E19">
      <w:pPr>
        <w:pStyle w:val="a5"/>
        <w:tabs>
          <w:tab w:val="left" w:pos="2977"/>
        </w:tabs>
        <w:spacing w:line="276" w:lineRule="auto"/>
        <w:ind w:left="2694" w:firstLine="141"/>
        <w:jc w:val="both"/>
        <w:rPr>
          <w:sz w:val="28"/>
          <w:szCs w:val="16"/>
        </w:rPr>
      </w:pPr>
      <w:r>
        <w:rPr>
          <w:sz w:val="28"/>
          <w:szCs w:val="16"/>
        </w:rPr>
        <w:t>к.э.н., доц. Чистякова Н.Е.</w:t>
      </w:r>
    </w:p>
    <w:p w:rsidR="00DB0E19" w:rsidRDefault="00DB0E19" w:rsidP="00DB0E19">
      <w:pPr>
        <w:pStyle w:val="a5"/>
        <w:tabs>
          <w:tab w:val="left" w:pos="2977"/>
        </w:tabs>
        <w:spacing w:line="276" w:lineRule="auto"/>
        <w:ind w:left="2694" w:firstLine="141"/>
        <w:jc w:val="both"/>
        <w:rPr>
          <w:sz w:val="28"/>
          <w:szCs w:val="16"/>
        </w:rPr>
      </w:pPr>
      <w:proofErr w:type="spellStart"/>
      <w:r>
        <w:rPr>
          <w:sz w:val="28"/>
          <w:szCs w:val="16"/>
        </w:rPr>
        <w:t>д.э</w:t>
      </w:r>
      <w:proofErr w:type="gramStart"/>
      <w:r>
        <w:rPr>
          <w:sz w:val="28"/>
          <w:szCs w:val="16"/>
        </w:rPr>
        <w:t>.н</w:t>
      </w:r>
      <w:proofErr w:type="spellEnd"/>
      <w:proofErr w:type="gramEnd"/>
      <w:r>
        <w:rPr>
          <w:sz w:val="28"/>
          <w:szCs w:val="16"/>
        </w:rPr>
        <w:t>, проф. Замятина М.Ф.</w:t>
      </w:r>
    </w:p>
    <w:p w:rsidR="00DB0E19" w:rsidRDefault="00DB0E19" w:rsidP="00DB0E19">
      <w:pPr>
        <w:pStyle w:val="a5"/>
        <w:tabs>
          <w:tab w:val="left" w:pos="2694"/>
        </w:tabs>
        <w:spacing w:line="276" w:lineRule="auto"/>
        <w:ind w:left="1134"/>
        <w:jc w:val="both"/>
        <w:rPr>
          <w:sz w:val="28"/>
          <w:szCs w:val="16"/>
        </w:rPr>
      </w:pPr>
    </w:p>
    <w:p w:rsidR="00916C82" w:rsidRDefault="00692816" w:rsidP="00EB2E01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sz w:val="28"/>
          <w:szCs w:val="16"/>
        </w:rPr>
      </w:pPr>
      <w:r>
        <w:rPr>
          <w:sz w:val="28"/>
          <w:szCs w:val="16"/>
        </w:rPr>
        <w:t>Заключительный научный отчет по теме: «Развитие теоретико-методологических основ управления устойчивым социально-экономическим развитием регионов»</w:t>
      </w:r>
      <w:r w:rsidR="00916C82">
        <w:rPr>
          <w:sz w:val="28"/>
          <w:szCs w:val="16"/>
        </w:rPr>
        <w:t xml:space="preserve">. </w:t>
      </w:r>
    </w:p>
    <w:p w:rsidR="00692816" w:rsidRDefault="00916C82" w:rsidP="00EB2E01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>Научный руководитель д.э.н., проф. Кузнецов</w:t>
      </w:r>
      <w:r w:rsidRPr="00916C82">
        <w:rPr>
          <w:sz w:val="28"/>
          <w:szCs w:val="16"/>
        </w:rPr>
        <w:t xml:space="preserve"> </w:t>
      </w:r>
      <w:r>
        <w:rPr>
          <w:sz w:val="28"/>
          <w:szCs w:val="16"/>
        </w:rPr>
        <w:t>С.В.</w:t>
      </w:r>
    </w:p>
    <w:p w:rsidR="00DB0E19" w:rsidRDefault="00DB0E19" w:rsidP="00DB0E19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 w:rsidRPr="00DB0E19">
        <w:rPr>
          <w:b/>
          <w:sz w:val="28"/>
          <w:szCs w:val="16"/>
        </w:rPr>
        <w:t>Докладчики:</w:t>
      </w:r>
      <w:r>
        <w:rPr>
          <w:sz w:val="28"/>
          <w:szCs w:val="16"/>
        </w:rPr>
        <w:t xml:space="preserve"> д.э.н., проф. Кузнецов</w:t>
      </w:r>
      <w:r w:rsidRPr="00DB0E19">
        <w:rPr>
          <w:sz w:val="28"/>
          <w:szCs w:val="16"/>
        </w:rPr>
        <w:t xml:space="preserve"> </w:t>
      </w:r>
      <w:r>
        <w:rPr>
          <w:sz w:val="28"/>
          <w:szCs w:val="16"/>
        </w:rPr>
        <w:t>С.В.</w:t>
      </w:r>
    </w:p>
    <w:p w:rsidR="00DB0E19" w:rsidRDefault="00DB0E19" w:rsidP="00DB0E19">
      <w:pPr>
        <w:pStyle w:val="a5"/>
        <w:tabs>
          <w:tab w:val="left" w:pos="2977"/>
        </w:tabs>
        <w:spacing w:line="276" w:lineRule="auto"/>
        <w:ind w:left="2694" w:firstLine="141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 д.э.н., проф. </w:t>
      </w:r>
      <w:proofErr w:type="spellStart"/>
      <w:r>
        <w:rPr>
          <w:sz w:val="28"/>
          <w:szCs w:val="16"/>
        </w:rPr>
        <w:t>Гринчель</w:t>
      </w:r>
      <w:proofErr w:type="spellEnd"/>
      <w:r>
        <w:rPr>
          <w:sz w:val="28"/>
          <w:szCs w:val="16"/>
        </w:rPr>
        <w:t xml:space="preserve"> Б.М.</w:t>
      </w:r>
    </w:p>
    <w:p w:rsidR="00DB0E19" w:rsidRDefault="00DB0E19" w:rsidP="00DB0E19">
      <w:pPr>
        <w:tabs>
          <w:tab w:val="left" w:pos="2835"/>
        </w:tabs>
        <w:spacing w:line="276" w:lineRule="auto"/>
        <w:jc w:val="both"/>
        <w:rPr>
          <w:sz w:val="28"/>
          <w:szCs w:val="16"/>
        </w:rPr>
      </w:pPr>
      <w:r>
        <w:rPr>
          <w:sz w:val="28"/>
          <w:szCs w:val="16"/>
        </w:rPr>
        <w:tab/>
        <w:t xml:space="preserve"> к</w:t>
      </w:r>
      <w:r w:rsidRPr="00DB0E19">
        <w:rPr>
          <w:sz w:val="28"/>
          <w:szCs w:val="16"/>
        </w:rPr>
        <w:t>.э.н., доц. Свириденко М.В.</w:t>
      </w:r>
    </w:p>
    <w:p w:rsidR="00DB0E19" w:rsidRPr="00DB0E19" w:rsidRDefault="00DB0E19" w:rsidP="00DB0E19">
      <w:pPr>
        <w:spacing w:line="276" w:lineRule="auto"/>
        <w:ind w:left="2268" w:firstLine="708"/>
        <w:jc w:val="both"/>
        <w:rPr>
          <w:sz w:val="28"/>
          <w:szCs w:val="16"/>
        </w:rPr>
      </w:pPr>
      <w:r>
        <w:rPr>
          <w:sz w:val="28"/>
          <w:szCs w:val="16"/>
        </w:rPr>
        <w:t>д.э.н., проф. Горин Е.А.</w:t>
      </w:r>
    </w:p>
    <w:p w:rsidR="00DB0E19" w:rsidRDefault="00DB0E19" w:rsidP="00DB0E19">
      <w:pPr>
        <w:pStyle w:val="a5"/>
        <w:tabs>
          <w:tab w:val="left" w:pos="2977"/>
        </w:tabs>
        <w:spacing w:line="276" w:lineRule="auto"/>
        <w:ind w:left="2694" w:firstLine="283"/>
        <w:jc w:val="both"/>
        <w:rPr>
          <w:sz w:val="28"/>
          <w:szCs w:val="16"/>
        </w:rPr>
      </w:pPr>
    </w:p>
    <w:p w:rsidR="00916C82" w:rsidRDefault="00916C82" w:rsidP="00916C82">
      <w:pPr>
        <w:pStyle w:val="a5"/>
        <w:tabs>
          <w:tab w:val="left" w:pos="1134"/>
        </w:tabs>
        <w:spacing w:line="276" w:lineRule="auto"/>
        <w:ind w:left="1464"/>
        <w:jc w:val="both"/>
        <w:rPr>
          <w:sz w:val="28"/>
          <w:szCs w:val="16"/>
        </w:rPr>
      </w:pPr>
    </w:p>
    <w:p w:rsidR="00916C82" w:rsidRDefault="00916C82" w:rsidP="00EB2E01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Промежуточный научный отчет по теме: «Исследование согласованного развития городов, регионов и природной среды, промышленности и транспортной инфраструктуры с использованием методов анализа данных». </w:t>
      </w:r>
    </w:p>
    <w:p w:rsidR="00916C82" w:rsidRDefault="00916C82" w:rsidP="00EB2E01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>Научный руководитель к.т.н. Лосин Л.А.</w:t>
      </w:r>
    </w:p>
    <w:p w:rsidR="00DB0E19" w:rsidRPr="00DB0E19" w:rsidRDefault="00DB0E19" w:rsidP="00DB0E19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 w:rsidRPr="00DB0E19">
        <w:rPr>
          <w:b/>
          <w:sz w:val="28"/>
          <w:szCs w:val="16"/>
        </w:rPr>
        <w:t>Докладчик:</w:t>
      </w:r>
      <w:r w:rsidRPr="00DB0E19">
        <w:rPr>
          <w:sz w:val="28"/>
          <w:szCs w:val="16"/>
        </w:rPr>
        <w:t xml:space="preserve"> </w:t>
      </w:r>
      <w:r>
        <w:rPr>
          <w:sz w:val="28"/>
          <w:szCs w:val="16"/>
        </w:rPr>
        <w:t>к.т.н. Лосин Л.А.</w:t>
      </w:r>
    </w:p>
    <w:p w:rsidR="009E274C" w:rsidRDefault="009E274C">
      <w:pPr>
        <w:ind w:firstLine="652"/>
        <w:jc w:val="both"/>
        <w:rPr>
          <w:sz w:val="28"/>
          <w:szCs w:val="16"/>
        </w:rPr>
      </w:pPr>
      <w:r>
        <w:rPr>
          <w:sz w:val="28"/>
          <w:szCs w:val="16"/>
        </w:rPr>
        <w:br w:type="page"/>
      </w:r>
    </w:p>
    <w:p w:rsidR="009E274C" w:rsidRDefault="009E274C" w:rsidP="009E27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повестка дня</w:t>
      </w:r>
    </w:p>
    <w:p w:rsidR="009E274C" w:rsidRPr="00B34EAE" w:rsidRDefault="009E274C" w:rsidP="009E274C">
      <w:pPr>
        <w:jc w:val="center"/>
        <w:rPr>
          <w:sz w:val="16"/>
          <w:szCs w:val="16"/>
        </w:rPr>
      </w:pPr>
    </w:p>
    <w:p w:rsidR="009E274C" w:rsidRPr="00B34EAE" w:rsidRDefault="009E274C" w:rsidP="009E274C">
      <w:pPr>
        <w:jc w:val="center"/>
        <w:rPr>
          <w:sz w:val="30"/>
          <w:szCs w:val="30"/>
        </w:rPr>
      </w:pPr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 Научной сессии</w:t>
      </w:r>
    </w:p>
    <w:p w:rsidR="009E274C" w:rsidRPr="00B34EAE" w:rsidRDefault="009E274C" w:rsidP="009E274C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>Ученого совета ИПРЭ РАН</w:t>
      </w:r>
    </w:p>
    <w:p w:rsidR="009E274C" w:rsidRPr="00C106F6" w:rsidRDefault="009E274C" w:rsidP="009E274C">
      <w:pPr>
        <w:spacing w:line="276" w:lineRule="auto"/>
        <w:jc w:val="center"/>
        <w:rPr>
          <w:sz w:val="28"/>
          <w:szCs w:val="28"/>
        </w:rPr>
      </w:pPr>
      <w:r w:rsidRPr="00855AC2">
        <w:rPr>
          <w:b/>
          <w:sz w:val="28"/>
          <w:szCs w:val="28"/>
        </w:rPr>
        <w:t>«29» января 2020 г</w:t>
      </w:r>
      <w:r>
        <w:rPr>
          <w:sz w:val="28"/>
          <w:szCs w:val="28"/>
        </w:rPr>
        <w:t xml:space="preserve">. в  </w:t>
      </w:r>
      <w:r w:rsidRPr="00855AC2">
        <w:rPr>
          <w:b/>
          <w:sz w:val="28"/>
          <w:szCs w:val="28"/>
        </w:rPr>
        <w:t>11.00</w:t>
      </w:r>
      <w:r>
        <w:rPr>
          <w:sz w:val="28"/>
          <w:szCs w:val="28"/>
        </w:rPr>
        <w:t xml:space="preserve"> час.</w:t>
      </w:r>
    </w:p>
    <w:p w:rsidR="009E274C" w:rsidRPr="00B34EAE" w:rsidRDefault="009E274C" w:rsidP="009E274C">
      <w:pPr>
        <w:spacing w:line="276" w:lineRule="auto"/>
        <w:jc w:val="center"/>
        <w:rPr>
          <w:sz w:val="16"/>
          <w:szCs w:val="16"/>
        </w:rPr>
      </w:pP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0"/>
        <w:jc w:val="center"/>
        <w:rPr>
          <w:sz w:val="16"/>
          <w:szCs w:val="16"/>
        </w:rPr>
      </w:pP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0"/>
        <w:jc w:val="center"/>
        <w:rPr>
          <w:sz w:val="16"/>
          <w:szCs w:val="16"/>
        </w:rPr>
      </w:pPr>
    </w:p>
    <w:p w:rsidR="009E274C" w:rsidRDefault="009E274C" w:rsidP="009E274C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993" w:hanging="284"/>
        <w:jc w:val="both"/>
        <w:rPr>
          <w:sz w:val="28"/>
          <w:szCs w:val="16"/>
        </w:rPr>
      </w:pPr>
      <w:r>
        <w:rPr>
          <w:sz w:val="28"/>
          <w:szCs w:val="16"/>
        </w:rPr>
        <w:t>Утверждение научных отчетов по теме Государственного задания 2019года и Программам Президиума РАН №2 и №10:</w:t>
      </w:r>
    </w:p>
    <w:p w:rsidR="009E274C" w:rsidRDefault="009E274C" w:rsidP="009E274C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sz w:val="28"/>
          <w:szCs w:val="16"/>
        </w:rPr>
      </w:pPr>
      <w:r>
        <w:rPr>
          <w:sz w:val="28"/>
          <w:szCs w:val="16"/>
        </w:rPr>
        <w:t>Промежуточный научный отчет по теме: «Экономико-математическое моделирование сферы занятости и единого рынка труда как пространственной экономической системы, представленной региональными рыночными пространствами».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Научный руководитель </w:t>
      </w:r>
      <w:proofErr w:type="spellStart"/>
      <w:r>
        <w:rPr>
          <w:sz w:val="28"/>
          <w:szCs w:val="16"/>
        </w:rPr>
        <w:t>д.ф.м.н</w:t>
      </w:r>
      <w:proofErr w:type="spellEnd"/>
      <w:r>
        <w:rPr>
          <w:sz w:val="28"/>
          <w:szCs w:val="16"/>
        </w:rPr>
        <w:t>. Перекрест В.Т.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 w:rsidRPr="00DB0E19">
        <w:rPr>
          <w:b/>
          <w:sz w:val="28"/>
          <w:szCs w:val="16"/>
        </w:rPr>
        <w:t>Докладчики:</w:t>
      </w:r>
      <w:r>
        <w:rPr>
          <w:sz w:val="28"/>
          <w:szCs w:val="16"/>
        </w:rPr>
        <w:t xml:space="preserve"> </w:t>
      </w:r>
      <w:proofErr w:type="spellStart"/>
      <w:r>
        <w:rPr>
          <w:sz w:val="28"/>
          <w:szCs w:val="16"/>
        </w:rPr>
        <w:t>д.ф.м.н</w:t>
      </w:r>
      <w:proofErr w:type="spellEnd"/>
      <w:r>
        <w:rPr>
          <w:sz w:val="28"/>
          <w:szCs w:val="16"/>
        </w:rPr>
        <w:t>. Перекрест В.Т.</w:t>
      </w:r>
    </w:p>
    <w:p w:rsidR="009E274C" w:rsidRDefault="009E274C" w:rsidP="009E274C">
      <w:pPr>
        <w:pStyle w:val="a5"/>
        <w:tabs>
          <w:tab w:val="left" w:pos="2977"/>
        </w:tabs>
        <w:spacing w:line="276" w:lineRule="auto"/>
        <w:ind w:left="2694" w:firstLine="141"/>
        <w:jc w:val="both"/>
        <w:rPr>
          <w:sz w:val="28"/>
          <w:szCs w:val="16"/>
        </w:rPr>
      </w:pPr>
      <w:proofErr w:type="spellStart"/>
      <w:r>
        <w:rPr>
          <w:sz w:val="28"/>
          <w:szCs w:val="16"/>
        </w:rPr>
        <w:t>д.т</w:t>
      </w:r>
      <w:proofErr w:type="gramStart"/>
      <w:r>
        <w:rPr>
          <w:sz w:val="28"/>
          <w:szCs w:val="16"/>
        </w:rPr>
        <w:t>.н</w:t>
      </w:r>
      <w:proofErr w:type="spellEnd"/>
      <w:proofErr w:type="gramEnd"/>
      <w:r>
        <w:rPr>
          <w:sz w:val="28"/>
          <w:szCs w:val="16"/>
        </w:rPr>
        <w:t xml:space="preserve">, проф. </w:t>
      </w:r>
      <w:proofErr w:type="spellStart"/>
      <w:r>
        <w:rPr>
          <w:sz w:val="28"/>
          <w:szCs w:val="16"/>
        </w:rPr>
        <w:t>Курзенев</w:t>
      </w:r>
      <w:proofErr w:type="spellEnd"/>
      <w:r>
        <w:rPr>
          <w:sz w:val="28"/>
          <w:szCs w:val="16"/>
        </w:rPr>
        <w:t xml:space="preserve"> В.А.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1464"/>
        <w:jc w:val="both"/>
        <w:rPr>
          <w:sz w:val="28"/>
          <w:szCs w:val="16"/>
        </w:rPr>
      </w:pPr>
    </w:p>
    <w:p w:rsidR="009E274C" w:rsidRDefault="009E274C" w:rsidP="009E274C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Промежуточный научный отчет по теме: «Комплексное исследование социальных, демографических процессов на макро и региональном уровне методами демографического, экономико-математического и теоретико-игрового моделирования». 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proofErr w:type="gramStart"/>
      <w:r>
        <w:rPr>
          <w:sz w:val="28"/>
          <w:szCs w:val="16"/>
        </w:rPr>
        <w:t xml:space="preserve">Научные руководители: д.б.н. Сафарова Г.Л., </w:t>
      </w:r>
      <w:proofErr w:type="spellStart"/>
      <w:r>
        <w:rPr>
          <w:sz w:val="28"/>
          <w:szCs w:val="16"/>
        </w:rPr>
        <w:t>д.ф.м.н</w:t>
      </w:r>
      <w:proofErr w:type="spellEnd"/>
      <w:r>
        <w:rPr>
          <w:sz w:val="28"/>
          <w:szCs w:val="16"/>
        </w:rPr>
        <w:t xml:space="preserve">. </w:t>
      </w:r>
      <w:proofErr w:type="spellStart"/>
      <w:r>
        <w:rPr>
          <w:sz w:val="28"/>
          <w:szCs w:val="16"/>
        </w:rPr>
        <w:t>Крепс</w:t>
      </w:r>
      <w:proofErr w:type="spellEnd"/>
      <w:r>
        <w:rPr>
          <w:sz w:val="28"/>
          <w:szCs w:val="16"/>
        </w:rPr>
        <w:t xml:space="preserve"> В.Л.</w:t>
      </w:r>
      <w:proofErr w:type="gramEnd"/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 w:rsidRPr="00DB0E19">
        <w:rPr>
          <w:b/>
          <w:sz w:val="28"/>
          <w:szCs w:val="16"/>
        </w:rPr>
        <w:t>Докладчики:</w:t>
      </w:r>
      <w:r>
        <w:rPr>
          <w:sz w:val="28"/>
          <w:szCs w:val="16"/>
        </w:rPr>
        <w:t xml:space="preserve"> </w:t>
      </w:r>
      <w:proofErr w:type="gramStart"/>
      <w:r>
        <w:rPr>
          <w:sz w:val="28"/>
          <w:szCs w:val="16"/>
        </w:rPr>
        <w:t>д.б</w:t>
      </w:r>
      <w:proofErr w:type="gramEnd"/>
      <w:r>
        <w:rPr>
          <w:sz w:val="28"/>
          <w:szCs w:val="16"/>
        </w:rPr>
        <w:t>.н. Сафарова Г.Л.</w:t>
      </w:r>
    </w:p>
    <w:p w:rsidR="009E274C" w:rsidRDefault="009E274C" w:rsidP="009E274C">
      <w:pPr>
        <w:pStyle w:val="a5"/>
        <w:tabs>
          <w:tab w:val="left" w:pos="2835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 </w:t>
      </w:r>
      <w:r>
        <w:rPr>
          <w:sz w:val="28"/>
          <w:szCs w:val="16"/>
        </w:rPr>
        <w:tab/>
      </w:r>
      <w:proofErr w:type="spellStart"/>
      <w:r>
        <w:rPr>
          <w:sz w:val="28"/>
          <w:szCs w:val="16"/>
        </w:rPr>
        <w:t>Пахнин</w:t>
      </w:r>
      <w:proofErr w:type="spellEnd"/>
      <w:r>
        <w:rPr>
          <w:sz w:val="28"/>
          <w:szCs w:val="16"/>
        </w:rPr>
        <w:t xml:space="preserve"> М.А.</w:t>
      </w:r>
    </w:p>
    <w:p w:rsidR="009E274C" w:rsidRDefault="009E274C" w:rsidP="009E274C">
      <w:pPr>
        <w:pStyle w:val="a5"/>
        <w:tabs>
          <w:tab w:val="left" w:pos="2977"/>
        </w:tabs>
        <w:spacing w:line="276" w:lineRule="auto"/>
        <w:ind w:left="2694" w:firstLine="141"/>
        <w:jc w:val="both"/>
        <w:rPr>
          <w:sz w:val="28"/>
          <w:szCs w:val="16"/>
        </w:rPr>
      </w:pPr>
      <w:r>
        <w:rPr>
          <w:sz w:val="28"/>
          <w:szCs w:val="16"/>
        </w:rPr>
        <w:t>к.т.н. Балагула Ю.М.</w:t>
      </w:r>
    </w:p>
    <w:p w:rsidR="009E274C" w:rsidRDefault="009E274C" w:rsidP="009E274C">
      <w:pPr>
        <w:pStyle w:val="a5"/>
        <w:tabs>
          <w:tab w:val="left" w:pos="2977"/>
        </w:tabs>
        <w:spacing w:line="276" w:lineRule="auto"/>
        <w:ind w:left="2694" w:firstLine="141"/>
        <w:jc w:val="both"/>
        <w:rPr>
          <w:sz w:val="28"/>
          <w:szCs w:val="16"/>
        </w:rPr>
      </w:pPr>
      <w:proofErr w:type="spellStart"/>
      <w:r>
        <w:rPr>
          <w:sz w:val="28"/>
          <w:szCs w:val="16"/>
        </w:rPr>
        <w:t>к.ф.м.н</w:t>
      </w:r>
      <w:proofErr w:type="spellEnd"/>
      <w:r>
        <w:rPr>
          <w:sz w:val="28"/>
          <w:szCs w:val="16"/>
        </w:rPr>
        <w:t>. Парфенов А.П.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</w:p>
    <w:p w:rsidR="009E274C" w:rsidRDefault="009E274C" w:rsidP="009E274C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Промежуточный научный отчет по проекту Программы Президиума РАН №2 «Фундаментальные исследования решения сложной практической задачи цифровой экономики по развитию национальных стандартов, определяющих требования к цифровым активам». 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Научный руководитель проекта д.э.н., проф., акад. РАН </w:t>
      </w:r>
      <w:proofErr w:type="spellStart"/>
      <w:r>
        <w:rPr>
          <w:sz w:val="28"/>
          <w:szCs w:val="16"/>
        </w:rPr>
        <w:t>Окрепилов</w:t>
      </w:r>
      <w:proofErr w:type="spellEnd"/>
      <w:r>
        <w:rPr>
          <w:sz w:val="28"/>
          <w:szCs w:val="16"/>
        </w:rPr>
        <w:t xml:space="preserve"> В.В.</w:t>
      </w:r>
    </w:p>
    <w:p w:rsidR="009E274C" w:rsidRPr="00DB0E19" w:rsidRDefault="009E274C" w:rsidP="009E274C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 w:rsidRPr="00DB0E19">
        <w:rPr>
          <w:b/>
          <w:sz w:val="28"/>
          <w:szCs w:val="16"/>
        </w:rPr>
        <w:t>Докладчик:</w:t>
      </w:r>
      <w:r w:rsidRPr="00DB0E19">
        <w:rPr>
          <w:sz w:val="28"/>
          <w:szCs w:val="16"/>
        </w:rPr>
        <w:t xml:space="preserve"> </w:t>
      </w:r>
      <w:proofErr w:type="spellStart"/>
      <w:r w:rsidRPr="00DB0E19">
        <w:rPr>
          <w:sz w:val="28"/>
          <w:szCs w:val="16"/>
        </w:rPr>
        <w:t>к.ф.м.н</w:t>
      </w:r>
      <w:proofErr w:type="spellEnd"/>
      <w:r w:rsidRPr="00DB0E19">
        <w:rPr>
          <w:sz w:val="28"/>
          <w:szCs w:val="16"/>
        </w:rPr>
        <w:t xml:space="preserve">. </w:t>
      </w:r>
      <w:proofErr w:type="spellStart"/>
      <w:r w:rsidRPr="00DB0E19">
        <w:rPr>
          <w:sz w:val="28"/>
          <w:szCs w:val="16"/>
        </w:rPr>
        <w:t>Гагулина</w:t>
      </w:r>
      <w:proofErr w:type="spellEnd"/>
      <w:r w:rsidRPr="00DB0E19">
        <w:rPr>
          <w:sz w:val="28"/>
          <w:szCs w:val="16"/>
        </w:rPr>
        <w:t xml:space="preserve"> Н.Л.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</w:p>
    <w:p w:rsidR="009E274C" w:rsidRPr="0097595B" w:rsidRDefault="009E274C" w:rsidP="009E274C">
      <w:pPr>
        <w:pStyle w:val="a5"/>
        <w:rPr>
          <w:sz w:val="28"/>
          <w:szCs w:val="16"/>
        </w:rPr>
      </w:pPr>
    </w:p>
    <w:p w:rsidR="009E274C" w:rsidRDefault="009E274C" w:rsidP="009E274C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Промежуточный научный отчет по Программе Президиума РАН № 10 Подпрограммы №10.2 «Прогноз реализации стратегии научно-технологического развития». 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>Научный руководитель д.э.н., проф. Кузнецов С.В.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 w:rsidRPr="00DB0E19">
        <w:rPr>
          <w:b/>
          <w:sz w:val="28"/>
          <w:szCs w:val="16"/>
        </w:rPr>
        <w:t>Докладчик:</w:t>
      </w:r>
      <w:r w:rsidRPr="00DB0E19">
        <w:rPr>
          <w:sz w:val="28"/>
          <w:szCs w:val="16"/>
        </w:rPr>
        <w:t xml:space="preserve"> </w:t>
      </w:r>
      <w:r>
        <w:rPr>
          <w:sz w:val="28"/>
          <w:szCs w:val="16"/>
        </w:rPr>
        <w:t>д.э.н., проф. Кузнецов С.В.</w:t>
      </w:r>
    </w:p>
    <w:p w:rsidR="009E274C" w:rsidRPr="00BB6682" w:rsidRDefault="009E274C" w:rsidP="009E274C">
      <w:pPr>
        <w:pStyle w:val="a5"/>
        <w:spacing w:line="276" w:lineRule="auto"/>
        <w:ind w:left="2694"/>
        <w:jc w:val="both"/>
        <w:rPr>
          <w:sz w:val="28"/>
          <w:szCs w:val="16"/>
        </w:rPr>
      </w:pPr>
      <w:r>
        <w:rPr>
          <w:sz w:val="28"/>
          <w:szCs w:val="16"/>
        </w:rPr>
        <w:t>к</w:t>
      </w:r>
      <w:r w:rsidRPr="00BB6682">
        <w:rPr>
          <w:sz w:val="28"/>
          <w:szCs w:val="16"/>
        </w:rPr>
        <w:t>.э.н.</w:t>
      </w:r>
      <w:r>
        <w:rPr>
          <w:sz w:val="28"/>
          <w:szCs w:val="16"/>
        </w:rPr>
        <w:t xml:space="preserve"> </w:t>
      </w:r>
      <w:proofErr w:type="spellStart"/>
      <w:r>
        <w:rPr>
          <w:sz w:val="28"/>
          <w:szCs w:val="16"/>
        </w:rPr>
        <w:t>Джанелидзе</w:t>
      </w:r>
      <w:proofErr w:type="spellEnd"/>
      <w:r>
        <w:rPr>
          <w:sz w:val="28"/>
          <w:szCs w:val="16"/>
        </w:rPr>
        <w:t xml:space="preserve"> М.Г.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</w:p>
    <w:p w:rsidR="009E274C" w:rsidRDefault="009E274C" w:rsidP="009E274C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sz w:val="28"/>
          <w:szCs w:val="16"/>
        </w:rPr>
      </w:pPr>
      <w:r>
        <w:rPr>
          <w:sz w:val="28"/>
          <w:szCs w:val="16"/>
        </w:rPr>
        <w:t>Утверждение отчетных материалов РАН по лабораториям  за 2019 год:</w:t>
      </w:r>
    </w:p>
    <w:p w:rsidR="009E274C" w:rsidRDefault="009E274C" w:rsidP="009E274C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lastRenderedPageBreak/>
        <w:t>Для доклада Президенту РФ:</w:t>
      </w:r>
    </w:p>
    <w:p w:rsidR="009E274C" w:rsidRDefault="009E274C" w:rsidP="009E274C">
      <w:pPr>
        <w:pStyle w:val="a5"/>
        <w:numPr>
          <w:ilvl w:val="2"/>
          <w:numId w:val="3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>Сведения о состоянии фундаментальных наук по научному направлению лаборатории;</w:t>
      </w:r>
    </w:p>
    <w:p w:rsidR="009E274C" w:rsidRDefault="009E274C" w:rsidP="009E274C">
      <w:pPr>
        <w:pStyle w:val="a5"/>
        <w:numPr>
          <w:ilvl w:val="2"/>
          <w:numId w:val="3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>Важнейшие результаты;</w:t>
      </w:r>
    </w:p>
    <w:p w:rsidR="009E274C" w:rsidRDefault="009E274C" w:rsidP="009E274C">
      <w:pPr>
        <w:pStyle w:val="a5"/>
        <w:numPr>
          <w:ilvl w:val="2"/>
          <w:numId w:val="3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>Сведения о важнейших исследованиях, готовых к практическому применению.</w:t>
      </w:r>
    </w:p>
    <w:p w:rsidR="009E274C" w:rsidRDefault="009E274C" w:rsidP="009E274C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>Для доклада Правительству РФ «Научные достижения Российской академии наук в 2019 году»:</w:t>
      </w:r>
    </w:p>
    <w:p w:rsidR="009E274C" w:rsidRDefault="009E274C" w:rsidP="009E274C">
      <w:pPr>
        <w:pStyle w:val="a5"/>
        <w:numPr>
          <w:ilvl w:val="2"/>
          <w:numId w:val="3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>Результаты по научным направлениям;</w:t>
      </w:r>
    </w:p>
    <w:p w:rsidR="009E274C" w:rsidRDefault="009E274C" w:rsidP="009E274C">
      <w:pPr>
        <w:pStyle w:val="a5"/>
        <w:numPr>
          <w:ilvl w:val="2"/>
          <w:numId w:val="3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r>
        <w:rPr>
          <w:sz w:val="28"/>
          <w:szCs w:val="16"/>
        </w:rPr>
        <w:t>Сведения о публикационной активности.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709"/>
        <w:jc w:val="both"/>
        <w:rPr>
          <w:sz w:val="28"/>
          <w:szCs w:val="16"/>
        </w:rPr>
      </w:pPr>
      <w:r w:rsidRPr="00061388">
        <w:rPr>
          <w:b/>
          <w:sz w:val="28"/>
          <w:szCs w:val="16"/>
        </w:rPr>
        <w:t>Докладчики:</w:t>
      </w:r>
      <w:r>
        <w:rPr>
          <w:sz w:val="28"/>
          <w:szCs w:val="16"/>
        </w:rPr>
        <w:t xml:space="preserve"> руководители структурных подразделений: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709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Д.э.н., проф. акад. РАН </w:t>
      </w:r>
      <w:proofErr w:type="spellStart"/>
      <w:r>
        <w:rPr>
          <w:sz w:val="28"/>
          <w:szCs w:val="16"/>
        </w:rPr>
        <w:t>Окрепилов</w:t>
      </w:r>
      <w:proofErr w:type="spellEnd"/>
      <w:r>
        <w:rPr>
          <w:sz w:val="28"/>
          <w:szCs w:val="16"/>
        </w:rPr>
        <w:t xml:space="preserve"> В.В.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709"/>
        <w:jc w:val="both"/>
        <w:rPr>
          <w:sz w:val="28"/>
          <w:szCs w:val="16"/>
        </w:rPr>
      </w:pPr>
      <w:r>
        <w:rPr>
          <w:sz w:val="28"/>
          <w:szCs w:val="16"/>
        </w:rPr>
        <w:t>Д.э.н., проф. Кузнецов С.В.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709"/>
        <w:jc w:val="both"/>
        <w:rPr>
          <w:sz w:val="28"/>
          <w:szCs w:val="16"/>
        </w:rPr>
      </w:pPr>
      <w:r>
        <w:rPr>
          <w:sz w:val="28"/>
          <w:szCs w:val="16"/>
        </w:rPr>
        <w:t>Д.э.н., доц. Иванов С.А.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709"/>
        <w:jc w:val="both"/>
        <w:rPr>
          <w:sz w:val="28"/>
          <w:szCs w:val="16"/>
        </w:rPr>
      </w:pPr>
      <w:proofErr w:type="spellStart"/>
      <w:r>
        <w:rPr>
          <w:sz w:val="28"/>
          <w:szCs w:val="16"/>
        </w:rPr>
        <w:t>Д.ф.м.н</w:t>
      </w:r>
      <w:proofErr w:type="spellEnd"/>
      <w:r>
        <w:rPr>
          <w:sz w:val="28"/>
          <w:szCs w:val="16"/>
        </w:rPr>
        <w:t xml:space="preserve">. </w:t>
      </w:r>
      <w:proofErr w:type="spellStart"/>
      <w:r>
        <w:rPr>
          <w:sz w:val="28"/>
          <w:szCs w:val="16"/>
        </w:rPr>
        <w:t>Крепс</w:t>
      </w:r>
      <w:proofErr w:type="spellEnd"/>
      <w:r>
        <w:rPr>
          <w:sz w:val="28"/>
          <w:szCs w:val="16"/>
        </w:rPr>
        <w:t xml:space="preserve"> В.Л.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709"/>
        <w:jc w:val="both"/>
        <w:rPr>
          <w:sz w:val="28"/>
          <w:szCs w:val="16"/>
        </w:rPr>
      </w:pPr>
      <w:r>
        <w:rPr>
          <w:sz w:val="28"/>
          <w:szCs w:val="16"/>
        </w:rPr>
        <w:t>К.т.н. Лосин Л.А.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709"/>
        <w:jc w:val="both"/>
        <w:rPr>
          <w:sz w:val="28"/>
          <w:szCs w:val="16"/>
        </w:rPr>
      </w:pPr>
      <w:proofErr w:type="spellStart"/>
      <w:r>
        <w:rPr>
          <w:sz w:val="28"/>
          <w:szCs w:val="16"/>
        </w:rPr>
        <w:t>Д.ф.м.н</w:t>
      </w:r>
      <w:proofErr w:type="spellEnd"/>
      <w:r>
        <w:rPr>
          <w:sz w:val="28"/>
          <w:szCs w:val="16"/>
        </w:rPr>
        <w:t>. Перекрест В.Т.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709"/>
        <w:jc w:val="both"/>
        <w:rPr>
          <w:sz w:val="28"/>
          <w:szCs w:val="16"/>
        </w:rPr>
      </w:pPr>
      <w:r>
        <w:rPr>
          <w:sz w:val="28"/>
          <w:szCs w:val="16"/>
        </w:rPr>
        <w:t>Д.б.н. Сафарова Г.Л.</w:t>
      </w:r>
    </w:p>
    <w:p w:rsidR="009E274C" w:rsidRDefault="009E274C" w:rsidP="009E274C">
      <w:pPr>
        <w:pStyle w:val="a5"/>
        <w:tabs>
          <w:tab w:val="left" w:pos="1134"/>
        </w:tabs>
        <w:spacing w:line="276" w:lineRule="auto"/>
        <w:ind w:left="709"/>
        <w:jc w:val="both"/>
        <w:rPr>
          <w:sz w:val="28"/>
          <w:szCs w:val="16"/>
        </w:rPr>
      </w:pPr>
    </w:p>
    <w:p w:rsidR="009E274C" w:rsidRPr="004E2F44" w:rsidRDefault="009E274C" w:rsidP="009E274C">
      <w:pPr>
        <w:pStyle w:val="a5"/>
        <w:tabs>
          <w:tab w:val="left" w:pos="1134"/>
        </w:tabs>
        <w:spacing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16"/>
        </w:rPr>
        <w:t>3. Принятие решения Научной сессии Ученого совета.</w:t>
      </w:r>
    </w:p>
    <w:p w:rsidR="00DB0E19" w:rsidRDefault="00DB0E19" w:rsidP="00EB2E01">
      <w:pPr>
        <w:pStyle w:val="a5"/>
        <w:tabs>
          <w:tab w:val="left" w:pos="1134"/>
        </w:tabs>
        <w:spacing w:line="276" w:lineRule="auto"/>
        <w:ind w:left="1134"/>
        <w:jc w:val="both"/>
        <w:rPr>
          <w:sz w:val="28"/>
          <w:szCs w:val="16"/>
        </w:rPr>
      </w:pPr>
      <w:bookmarkStart w:id="0" w:name="_GoBack"/>
      <w:bookmarkEnd w:id="0"/>
    </w:p>
    <w:sectPr w:rsidR="00DB0E19" w:rsidSect="00EB2E01">
      <w:pgSz w:w="11906" w:h="16838"/>
      <w:pgMar w:top="426" w:right="707" w:bottom="851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F40"/>
    <w:multiLevelType w:val="hybridMultilevel"/>
    <w:tmpl w:val="FE189D4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7893E9C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E9"/>
    <w:rsid w:val="00015E30"/>
    <w:rsid w:val="00061388"/>
    <w:rsid w:val="000929C4"/>
    <w:rsid w:val="00121768"/>
    <w:rsid w:val="001631A4"/>
    <w:rsid w:val="001717D9"/>
    <w:rsid w:val="001F5F9C"/>
    <w:rsid w:val="00207BB5"/>
    <w:rsid w:val="002521CE"/>
    <w:rsid w:val="0029069E"/>
    <w:rsid w:val="002B36D1"/>
    <w:rsid w:val="002C40CD"/>
    <w:rsid w:val="002E4934"/>
    <w:rsid w:val="002E4F28"/>
    <w:rsid w:val="00340244"/>
    <w:rsid w:val="00343CC9"/>
    <w:rsid w:val="00350DEF"/>
    <w:rsid w:val="00380C78"/>
    <w:rsid w:val="00381941"/>
    <w:rsid w:val="00497C1C"/>
    <w:rsid w:val="004C2B72"/>
    <w:rsid w:val="004D5293"/>
    <w:rsid w:val="004E2F44"/>
    <w:rsid w:val="005453C3"/>
    <w:rsid w:val="005748AC"/>
    <w:rsid w:val="00582A0E"/>
    <w:rsid w:val="0060394D"/>
    <w:rsid w:val="006222EF"/>
    <w:rsid w:val="00686906"/>
    <w:rsid w:val="00692816"/>
    <w:rsid w:val="006B069A"/>
    <w:rsid w:val="006E7AC2"/>
    <w:rsid w:val="00705FC8"/>
    <w:rsid w:val="00761841"/>
    <w:rsid w:val="007767D5"/>
    <w:rsid w:val="0079622C"/>
    <w:rsid w:val="0080195E"/>
    <w:rsid w:val="00840F46"/>
    <w:rsid w:val="00882D93"/>
    <w:rsid w:val="008D03C1"/>
    <w:rsid w:val="008D5ECF"/>
    <w:rsid w:val="008E0CE9"/>
    <w:rsid w:val="00916C82"/>
    <w:rsid w:val="009223F2"/>
    <w:rsid w:val="00932EF2"/>
    <w:rsid w:val="00957358"/>
    <w:rsid w:val="0097595B"/>
    <w:rsid w:val="009E274C"/>
    <w:rsid w:val="00A068CB"/>
    <w:rsid w:val="00A22DE9"/>
    <w:rsid w:val="00A263E9"/>
    <w:rsid w:val="00AA4A66"/>
    <w:rsid w:val="00AC778E"/>
    <w:rsid w:val="00AE3BC9"/>
    <w:rsid w:val="00B34EAE"/>
    <w:rsid w:val="00B465AC"/>
    <w:rsid w:val="00B751C9"/>
    <w:rsid w:val="00B95AD2"/>
    <w:rsid w:val="00C106F6"/>
    <w:rsid w:val="00C133B6"/>
    <w:rsid w:val="00C75955"/>
    <w:rsid w:val="00C75B62"/>
    <w:rsid w:val="00CA5C1B"/>
    <w:rsid w:val="00CB1835"/>
    <w:rsid w:val="00D009EB"/>
    <w:rsid w:val="00D519F0"/>
    <w:rsid w:val="00D652A9"/>
    <w:rsid w:val="00D75394"/>
    <w:rsid w:val="00DB0E19"/>
    <w:rsid w:val="00DD3F35"/>
    <w:rsid w:val="00DD69C9"/>
    <w:rsid w:val="00E022A8"/>
    <w:rsid w:val="00E309EE"/>
    <w:rsid w:val="00E30EDB"/>
    <w:rsid w:val="00E3176F"/>
    <w:rsid w:val="00E60C05"/>
    <w:rsid w:val="00EB2E01"/>
    <w:rsid w:val="00EB3097"/>
    <w:rsid w:val="00EF0FC1"/>
    <w:rsid w:val="00F33797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DE9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E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6F6"/>
    <w:pPr>
      <w:ind w:left="720"/>
      <w:contextualSpacing/>
    </w:pPr>
  </w:style>
  <w:style w:type="table" w:styleId="a6">
    <w:name w:val="Table Grid"/>
    <w:basedOn w:val="a1"/>
    <w:uiPriority w:val="59"/>
    <w:rsid w:val="004E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DE9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E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6F6"/>
    <w:pPr>
      <w:ind w:left="720"/>
      <w:contextualSpacing/>
    </w:pPr>
  </w:style>
  <w:style w:type="table" w:styleId="a6">
    <w:name w:val="Table Grid"/>
    <w:basedOn w:val="a1"/>
    <w:uiPriority w:val="59"/>
    <w:rsid w:val="004E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7BA9-95E6-414E-86AB-ABAC3A73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 Guzy</cp:lastModifiedBy>
  <cp:revision>2</cp:revision>
  <cp:lastPrinted>2020-01-10T07:39:00Z</cp:lastPrinted>
  <dcterms:created xsi:type="dcterms:W3CDTF">2020-01-22T17:46:00Z</dcterms:created>
  <dcterms:modified xsi:type="dcterms:W3CDTF">2020-01-22T17:46:00Z</dcterms:modified>
</cp:coreProperties>
</file>