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F35920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3536EC71" w:rsidR="006C3B97" w:rsidRPr="006C3B97" w:rsidRDefault="0090658B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2</w:t>
      </w:r>
      <w:r w:rsidR="0019150A">
        <w:rPr>
          <w:b/>
          <w:sz w:val="48"/>
          <w:szCs w:val="44"/>
        </w:rPr>
        <w:t>8</w:t>
      </w:r>
      <w:r w:rsidR="0080705D">
        <w:rPr>
          <w:b/>
          <w:sz w:val="48"/>
          <w:szCs w:val="44"/>
        </w:rPr>
        <w:t xml:space="preserve"> а</w:t>
      </w:r>
      <w:r w:rsidR="00C16B4E">
        <w:rPr>
          <w:b/>
          <w:sz w:val="48"/>
          <w:szCs w:val="44"/>
        </w:rPr>
        <w:t>преля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E9325A">
      <w:pPr>
        <w:spacing w:line="276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60D435B5" w:rsidR="00CC40E5" w:rsidRDefault="0019150A" w:rsidP="0019150A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Мл</w:t>
      </w:r>
      <w:r w:rsidR="00CD090B">
        <w:rPr>
          <w:sz w:val="40"/>
          <w:szCs w:val="40"/>
        </w:rPr>
        <w:t>.</w:t>
      </w:r>
      <w:r w:rsidR="005B3E74">
        <w:rPr>
          <w:sz w:val="40"/>
          <w:szCs w:val="40"/>
        </w:rPr>
        <w:t>н.</w:t>
      </w:r>
      <w:bookmarkStart w:id="0" w:name="_GoBack"/>
      <w:r w:rsidR="005B3E74">
        <w:rPr>
          <w:sz w:val="40"/>
          <w:szCs w:val="40"/>
        </w:rPr>
        <w:t>с.</w:t>
      </w:r>
      <w:r w:rsidR="003000D8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л</w:t>
      </w:r>
      <w:r w:rsidR="00CD090B" w:rsidRPr="00CD090B">
        <w:rPr>
          <w:sz w:val="40"/>
          <w:szCs w:val="40"/>
        </w:rPr>
        <w:t>аборатори</w:t>
      </w:r>
      <w:r w:rsidR="00CD090B">
        <w:rPr>
          <w:sz w:val="40"/>
          <w:szCs w:val="40"/>
        </w:rPr>
        <w:t>и</w:t>
      </w:r>
      <w:r w:rsidR="00CD090B" w:rsidRPr="00CD090B">
        <w:rPr>
          <w:sz w:val="40"/>
          <w:szCs w:val="40"/>
        </w:rPr>
        <w:t xml:space="preserve"> </w:t>
      </w:r>
      <w:r w:rsidRPr="0019150A">
        <w:rPr>
          <w:sz w:val="40"/>
          <w:szCs w:val="40"/>
        </w:rPr>
        <w:t>математических методов анализа данных</w:t>
      </w:r>
      <w:bookmarkEnd w:id="0"/>
    </w:p>
    <w:p w14:paraId="1D9A5114" w14:textId="6F663542" w:rsidR="0019150A" w:rsidRDefault="0019150A" w:rsidP="00C251AE">
      <w:pPr>
        <w:spacing w:line="300" w:lineRule="auto"/>
        <w:contextualSpacing/>
        <w:jc w:val="center"/>
        <w:rPr>
          <w:b/>
          <w:spacing w:val="-6"/>
          <w:sz w:val="70"/>
          <w:szCs w:val="70"/>
        </w:rPr>
      </w:pPr>
      <w:r w:rsidRPr="0019150A">
        <w:rPr>
          <w:b/>
          <w:spacing w:val="-6"/>
          <w:sz w:val="70"/>
          <w:szCs w:val="70"/>
        </w:rPr>
        <w:t>Перекрест</w:t>
      </w:r>
      <w:r>
        <w:rPr>
          <w:b/>
          <w:spacing w:val="-6"/>
          <w:sz w:val="70"/>
          <w:szCs w:val="70"/>
        </w:rPr>
        <w:t>а</w:t>
      </w:r>
      <w:r w:rsidRPr="0019150A">
        <w:rPr>
          <w:b/>
          <w:spacing w:val="-6"/>
          <w:sz w:val="70"/>
          <w:szCs w:val="70"/>
        </w:rPr>
        <w:t xml:space="preserve"> Олег</w:t>
      </w:r>
      <w:r>
        <w:rPr>
          <w:b/>
          <w:spacing w:val="-6"/>
          <w:sz w:val="70"/>
          <w:szCs w:val="70"/>
        </w:rPr>
        <w:t>а</w:t>
      </w:r>
      <w:r w:rsidRPr="0019150A">
        <w:rPr>
          <w:b/>
          <w:spacing w:val="-6"/>
          <w:sz w:val="70"/>
          <w:szCs w:val="70"/>
        </w:rPr>
        <w:t xml:space="preserve"> Игоревич</w:t>
      </w:r>
      <w:r>
        <w:rPr>
          <w:b/>
          <w:spacing w:val="-6"/>
          <w:sz w:val="70"/>
          <w:szCs w:val="70"/>
        </w:rPr>
        <w:t>а</w:t>
      </w:r>
    </w:p>
    <w:p w14:paraId="79B4EE3C" w14:textId="442523CA" w:rsidR="006C3B97" w:rsidRDefault="006C3B97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21D442B3" w:rsidR="006C3B97" w:rsidRDefault="006C3B97" w:rsidP="0090658B">
      <w:pPr>
        <w:spacing w:line="288" w:lineRule="auto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19150A" w:rsidRPr="0019150A">
        <w:rPr>
          <w:b/>
          <w:spacing w:val="-6"/>
          <w:sz w:val="46"/>
          <w:szCs w:val="46"/>
        </w:rPr>
        <w:t>Сетевой рейтинг состояний объектов статистического наблюдения как форма нелинейной типологизации пространственной экономической системы в региональной дифференциации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FA4829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561F36C9" w14:textId="77777777" w:rsidR="0019150A" w:rsidRDefault="0019150A" w:rsidP="0019150A">
      <w:pPr>
        <w:pStyle w:val="11"/>
        <w:jc w:val="both"/>
      </w:pPr>
      <w:r>
        <w:t>1</w:t>
      </w:r>
      <w:r w:rsidRPr="00A54580">
        <w:t xml:space="preserve">. Сетевой рейтинг как информационно-аналитический инструмент сравнительного оценивания состояний пространственных экономических систем в региональной дифференциации. </w:t>
      </w:r>
    </w:p>
    <w:p w14:paraId="0685AFD0" w14:textId="77777777" w:rsidR="0019150A" w:rsidRPr="00A54580" w:rsidRDefault="0019150A" w:rsidP="0019150A">
      <w:pPr>
        <w:pStyle w:val="11"/>
        <w:jc w:val="both"/>
      </w:pPr>
      <w:r>
        <w:t xml:space="preserve">2. </w:t>
      </w:r>
      <w:r w:rsidRPr="00A54580">
        <w:t xml:space="preserve">Тематические классификации состояний субъектов РФ как структурная основа сетевого рейтинга. Особенности сетевого рейтинга как инструмент визуализации региональной экономической политики. </w:t>
      </w:r>
      <w:r>
        <w:t xml:space="preserve"> </w:t>
      </w:r>
    </w:p>
    <w:p w14:paraId="51B67C87" w14:textId="77777777" w:rsidR="0019150A" w:rsidRPr="00685C31" w:rsidRDefault="0019150A" w:rsidP="0019150A">
      <w:pPr>
        <w:pStyle w:val="11"/>
        <w:jc w:val="both"/>
      </w:pPr>
      <w:r>
        <w:t>3</w:t>
      </w:r>
      <w:r w:rsidRPr="00A54580">
        <w:t xml:space="preserve">. </w:t>
      </w:r>
      <w:r>
        <w:t>С</w:t>
      </w:r>
      <w:r w:rsidRPr="00A54580">
        <w:t>квозной пример иллюстрации основных положений доклада.</w:t>
      </w:r>
    </w:p>
    <w:p w14:paraId="60D42933" w14:textId="77777777" w:rsidR="0019150A" w:rsidRDefault="0019150A" w:rsidP="0019150A">
      <w:pPr>
        <w:jc w:val="both"/>
      </w:pPr>
    </w:p>
    <w:p w14:paraId="35E0E51F" w14:textId="77777777" w:rsidR="006C3B97" w:rsidRPr="005B3E74" w:rsidRDefault="006C3B97" w:rsidP="006C3B97">
      <w:pPr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1386" w14:textId="77777777" w:rsidR="00F35920" w:rsidRDefault="00F35920" w:rsidP="00B5365E">
      <w:r>
        <w:separator/>
      </w:r>
    </w:p>
  </w:endnote>
  <w:endnote w:type="continuationSeparator" w:id="0">
    <w:p w14:paraId="4DAD73ED" w14:textId="77777777" w:rsidR="00F35920" w:rsidRDefault="00F35920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B49BC" w14:textId="77777777" w:rsidR="00F35920" w:rsidRDefault="00F35920" w:rsidP="00B5365E">
      <w:r>
        <w:separator/>
      </w:r>
    </w:p>
  </w:footnote>
  <w:footnote w:type="continuationSeparator" w:id="0">
    <w:p w14:paraId="0D0722B3" w14:textId="77777777" w:rsidR="00F35920" w:rsidRDefault="00F35920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DD1D-682C-4D1F-9D23-11DCF893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2025-03-31T10:03:00Z</cp:lastPrinted>
  <dcterms:created xsi:type="dcterms:W3CDTF">2025-04-16T07:47:00Z</dcterms:created>
  <dcterms:modified xsi:type="dcterms:W3CDTF">2025-04-16T07:48:00Z</dcterms:modified>
</cp:coreProperties>
</file>