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7001DC04" w:rsidR="006C3B97" w:rsidRPr="006C3B97" w:rsidRDefault="00675B04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8 сентября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371DFE0F" w:rsidR="003843CA" w:rsidRDefault="006A4CB7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proofErr w:type="spellStart"/>
      <w:r>
        <w:rPr>
          <w:b/>
          <w:sz w:val="48"/>
          <w:szCs w:val="44"/>
        </w:rPr>
        <w:t>Очно+онлайн</w:t>
      </w:r>
      <w:proofErr w:type="spellEnd"/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9F7C32E" w14:textId="3E3D6A32" w:rsidR="002633C0" w:rsidRDefault="00AE4052" w:rsidP="00AE4052">
      <w:pPr>
        <w:spacing w:before="240" w:line="480" w:lineRule="exact"/>
        <w:ind w:left="142"/>
        <w:contextualSpacing/>
        <w:jc w:val="center"/>
        <w:rPr>
          <w:b/>
          <w:sz w:val="36"/>
          <w:szCs w:val="28"/>
        </w:rPr>
      </w:pPr>
      <w:proofErr w:type="spellStart"/>
      <w:r w:rsidRPr="00AE4052">
        <w:rPr>
          <w:b/>
          <w:spacing w:val="-6"/>
          <w:sz w:val="36"/>
          <w:szCs w:val="28"/>
        </w:rPr>
        <w:t>ст.н</w:t>
      </w:r>
      <w:r w:rsidR="002633C0" w:rsidRPr="00AE4052">
        <w:rPr>
          <w:b/>
          <w:spacing w:val="-6"/>
          <w:sz w:val="36"/>
          <w:szCs w:val="28"/>
        </w:rPr>
        <w:t>.с</w:t>
      </w:r>
      <w:proofErr w:type="spellEnd"/>
      <w:r w:rsidR="002633C0" w:rsidRPr="00AE4052">
        <w:rPr>
          <w:b/>
          <w:spacing w:val="-6"/>
          <w:sz w:val="36"/>
          <w:szCs w:val="28"/>
        </w:rPr>
        <w:t>.</w:t>
      </w:r>
      <w:r w:rsidR="00675B04">
        <w:rPr>
          <w:b/>
          <w:spacing w:val="-6"/>
          <w:sz w:val="96"/>
          <w:szCs w:val="70"/>
        </w:rPr>
        <w:t xml:space="preserve"> </w:t>
      </w:r>
      <w:r w:rsidR="00675B04">
        <w:rPr>
          <w:b/>
          <w:sz w:val="36"/>
          <w:szCs w:val="28"/>
        </w:rPr>
        <w:t>л</w:t>
      </w:r>
      <w:r w:rsidR="00675B04" w:rsidRPr="00675B04">
        <w:rPr>
          <w:b/>
          <w:sz w:val="36"/>
          <w:szCs w:val="28"/>
        </w:rPr>
        <w:t>аборатории математического моделирования функционально-пространственного развития городов</w:t>
      </w:r>
    </w:p>
    <w:p w14:paraId="33D54AEB" w14:textId="77777777" w:rsidR="00675B04" w:rsidRPr="002633C0" w:rsidRDefault="00675B04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</w:p>
    <w:p w14:paraId="56E9EA14" w14:textId="0714DA14" w:rsidR="00BD751D" w:rsidRDefault="00F90B93" w:rsidP="00600C84">
      <w:pPr>
        <w:spacing w:line="660" w:lineRule="exact"/>
        <w:contextualSpacing/>
        <w:jc w:val="center"/>
        <w:rPr>
          <w:b/>
          <w:spacing w:val="-6"/>
          <w:sz w:val="70"/>
          <w:szCs w:val="70"/>
        </w:rPr>
      </w:pPr>
      <w:proofErr w:type="spellStart"/>
      <w:r>
        <w:rPr>
          <w:b/>
          <w:spacing w:val="-6"/>
          <w:sz w:val="70"/>
          <w:szCs w:val="70"/>
        </w:rPr>
        <w:t>Солодилова</w:t>
      </w:r>
      <w:proofErr w:type="spellEnd"/>
    </w:p>
    <w:p w14:paraId="5C0C6C7F" w14:textId="3944B37D" w:rsidR="00675B04" w:rsidRDefault="00675B04" w:rsidP="00600C84">
      <w:pPr>
        <w:spacing w:line="660" w:lineRule="exact"/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Виктора Владимировича</w:t>
      </w:r>
    </w:p>
    <w:p w14:paraId="18A7DD1C" w14:textId="77777777" w:rsidR="00675B04" w:rsidRDefault="00675B04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</w:p>
    <w:p w14:paraId="79B4EE3C" w14:textId="66C5F02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67DB4E7A" w:rsidR="006C3B97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675B04" w:rsidRPr="00675B04">
        <w:rPr>
          <w:b/>
          <w:spacing w:val="-6"/>
          <w:sz w:val="48"/>
          <w:szCs w:val="72"/>
        </w:rPr>
        <w:t xml:space="preserve">Территориальные эффекты взаимосвязанного развития городов </w:t>
      </w:r>
      <w:r w:rsidR="00675B04">
        <w:rPr>
          <w:b/>
          <w:spacing w:val="-6"/>
          <w:sz w:val="48"/>
          <w:szCs w:val="72"/>
        </w:rPr>
        <w:br/>
      </w:r>
      <w:r w:rsidR="00675B04" w:rsidRPr="00675B04">
        <w:rPr>
          <w:b/>
          <w:spacing w:val="-6"/>
          <w:sz w:val="48"/>
          <w:szCs w:val="72"/>
        </w:rPr>
        <w:t>Юго-Восточного планировочного сектора Петербургской агломерации</w:t>
      </w:r>
      <w:r w:rsidR="00E53552" w:rsidRPr="00060C88">
        <w:rPr>
          <w:b/>
          <w:spacing w:val="-6"/>
          <w:sz w:val="48"/>
          <w:szCs w:val="72"/>
        </w:rPr>
        <w:t>»</w:t>
      </w:r>
    </w:p>
    <w:p w14:paraId="0857893D" w14:textId="77777777" w:rsidR="00675B04" w:rsidRDefault="00675B04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71A066A1" w14:textId="18EE4847" w:rsidR="00675B04" w:rsidRPr="00675B04" w:rsidRDefault="00675B04" w:rsidP="00675B0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675B04">
        <w:rPr>
          <w:sz w:val="28"/>
        </w:rPr>
        <w:t>Результаты предварительного анализа развития городов и урбанизации на территории Юго-Восточного планировочного сектора Петербургской агломерации.</w:t>
      </w:r>
    </w:p>
    <w:p w14:paraId="318E119F" w14:textId="77777777" w:rsidR="00675B04" w:rsidRPr="00675B04" w:rsidRDefault="00675B04" w:rsidP="00675B0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675B04">
        <w:rPr>
          <w:sz w:val="28"/>
        </w:rPr>
        <w:t>Анализ взаимосвязанного развития городов Юго-Восточного планировочного сектора по уровню их конкурентоспособности с выявлением территориальных эффектов этого развития.</w:t>
      </w:r>
    </w:p>
    <w:p w14:paraId="3246C03A" w14:textId="77777777" w:rsidR="00675B04" w:rsidRPr="00675B04" w:rsidRDefault="00675B04" w:rsidP="00675B0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675B04">
        <w:rPr>
          <w:sz w:val="28"/>
        </w:rPr>
        <w:t>Краткая характеристика полученных результатов проведённой аналитической работы.</w:t>
      </w:r>
    </w:p>
    <w:p w14:paraId="5F494523" w14:textId="77777777" w:rsidR="00675B04" w:rsidRPr="00675B04" w:rsidRDefault="00675B04" w:rsidP="00675B04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</w:rPr>
      </w:pPr>
      <w:r w:rsidRPr="00675B04">
        <w:rPr>
          <w:sz w:val="28"/>
        </w:rPr>
        <w:t>Выводы и предложения по проведению дальнейших исследований на основе полученных результатов проведённой работы.</w:t>
      </w:r>
    </w:p>
    <w:p w14:paraId="245E43D3" w14:textId="787668D3" w:rsidR="007A06E4" w:rsidRDefault="007A06E4" w:rsidP="00675B04">
      <w:pPr>
        <w:pStyle w:val="a6"/>
        <w:autoSpaceDE w:val="0"/>
        <w:autoSpaceDN w:val="0"/>
        <w:adjustRightInd w:val="0"/>
        <w:ind w:left="709"/>
        <w:rPr>
          <w:bCs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82638" w14:textId="77777777" w:rsidR="005A112D" w:rsidRDefault="005A112D" w:rsidP="00B5365E">
      <w:r>
        <w:separator/>
      </w:r>
    </w:p>
  </w:endnote>
  <w:endnote w:type="continuationSeparator" w:id="0">
    <w:p w14:paraId="6C010503" w14:textId="77777777" w:rsidR="005A112D" w:rsidRDefault="005A112D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Sans-SemiCondensed">
    <w:altName w:val="Times New Roman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9C69" w14:textId="77777777" w:rsidR="005A112D" w:rsidRDefault="005A112D" w:rsidP="00B5365E">
      <w:r>
        <w:separator/>
      </w:r>
    </w:p>
  </w:footnote>
  <w:footnote w:type="continuationSeparator" w:id="0">
    <w:p w14:paraId="0ACD2F01" w14:textId="77777777" w:rsidR="005A112D" w:rsidRDefault="005A112D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 w16cid:durableId="1975059452">
    <w:abstractNumId w:val="0"/>
  </w:num>
  <w:num w:numId="2" w16cid:durableId="1655258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425683">
    <w:abstractNumId w:val="3"/>
  </w:num>
  <w:num w:numId="4" w16cid:durableId="20942340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A0EBB"/>
    <w:rsid w:val="006A22FD"/>
    <w:rsid w:val="006A4CB7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16ED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335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C7EA-984A-4203-AF9B-C52A21A72E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людмила гузий</cp:lastModifiedBy>
  <cp:revision>2</cp:revision>
  <cp:lastPrinted>2025-08-20T12:39:00Z</cp:lastPrinted>
  <dcterms:created xsi:type="dcterms:W3CDTF">2025-08-20T14:59:00Z</dcterms:created>
  <dcterms:modified xsi:type="dcterms:W3CDTF">2025-08-20T14:59:00Z</dcterms:modified>
</cp:coreProperties>
</file>