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E5327" w14:textId="77777777" w:rsidR="00917E9B" w:rsidRPr="00917E9B" w:rsidRDefault="00917E9B">
      <w:pPr>
        <w:spacing w:before="240"/>
        <w:rPr>
          <w:rStyle w:val="a5"/>
          <w:sz w:val="8"/>
        </w:rPr>
      </w:pPr>
    </w:p>
    <w:p w14:paraId="2F2E9D4F" w14:textId="77777777" w:rsidR="00917E9B" w:rsidRPr="005C2669" w:rsidRDefault="00917E9B" w:rsidP="00917E9B">
      <w:pPr>
        <w:contextualSpacing/>
        <w:jc w:val="center"/>
        <w:outlineLvl w:val="0"/>
        <w:rPr>
          <w:b/>
          <w:sz w:val="22"/>
        </w:rPr>
      </w:pPr>
      <w:r w:rsidRPr="005C2669">
        <w:rPr>
          <w:noProof/>
          <w:sz w:val="22"/>
          <w:lang w:val="ru-RU"/>
        </w:rPr>
        <w:drawing>
          <wp:inline distT="0" distB="0" distL="0" distR="0" wp14:anchorId="54F2CA67" wp14:editId="014BBEAB">
            <wp:extent cx="1012825" cy="464185"/>
            <wp:effectExtent l="1905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559C3E" w14:textId="77777777" w:rsidR="00917E9B" w:rsidRPr="005C2669" w:rsidRDefault="00917E9B" w:rsidP="00917E9B">
      <w:pPr>
        <w:contextualSpacing/>
        <w:jc w:val="center"/>
        <w:rPr>
          <w:sz w:val="6"/>
          <w:szCs w:val="8"/>
        </w:rPr>
      </w:pPr>
    </w:p>
    <w:p w14:paraId="3157C75F" w14:textId="77777777" w:rsidR="00917E9B" w:rsidRPr="00917E9B" w:rsidRDefault="00917E9B" w:rsidP="00917E9B">
      <w:pPr>
        <w:contextualSpacing/>
        <w:jc w:val="center"/>
        <w:rPr>
          <w:b/>
          <w:sz w:val="22"/>
        </w:rPr>
      </w:pPr>
      <w:r w:rsidRPr="00917E9B">
        <w:rPr>
          <w:b/>
          <w:sz w:val="22"/>
        </w:rPr>
        <w:t>ФЕДЕРАЛЬНОЕ ГОСУДАРСТВЕННОЕ БЮДЖЕТНОЕ УЧРЕЖДЕНИЕ НАУКИ</w:t>
      </w:r>
    </w:p>
    <w:p w14:paraId="0F8860FB" w14:textId="77777777" w:rsidR="00917E9B" w:rsidRPr="005C2669" w:rsidRDefault="00917E9B" w:rsidP="00917E9B">
      <w:pPr>
        <w:pStyle w:val="1"/>
        <w:contextualSpacing/>
        <w:jc w:val="center"/>
        <w:rPr>
          <w:b w:val="0"/>
          <w:spacing w:val="-4"/>
          <w:sz w:val="20"/>
          <w:szCs w:val="22"/>
        </w:rPr>
      </w:pPr>
      <w:r w:rsidRPr="005C2669">
        <w:rPr>
          <w:spacing w:val="-4"/>
          <w:sz w:val="20"/>
          <w:szCs w:val="22"/>
        </w:rPr>
        <w:t>ИНСТИТУТ ПРОБЛЕМ РЕГИОНАЛЬНОЙ ЭКОНОМИКИ РОССИЙСКОЙ АКАДЕМИИ НАУК</w:t>
      </w:r>
    </w:p>
    <w:p w14:paraId="7DFD2C03" w14:textId="77777777" w:rsidR="00917E9B" w:rsidRPr="008C16A6" w:rsidRDefault="00917E9B" w:rsidP="00917E9B">
      <w:pPr>
        <w:contextualSpacing/>
        <w:rPr>
          <w:sz w:val="14"/>
          <w:szCs w:val="8"/>
        </w:rPr>
      </w:pPr>
    </w:p>
    <w:p w14:paraId="2462C059" w14:textId="77777777" w:rsidR="00917E9B" w:rsidRPr="00D32319" w:rsidRDefault="00917E9B" w:rsidP="00917E9B">
      <w:pPr>
        <w:spacing w:line="480" w:lineRule="exact"/>
        <w:contextualSpacing/>
        <w:jc w:val="center"/>
        <w:rPr>
          <w:b/>
          <w:sz w:val="22"/>
          <w:szCs w:val="44"/>
        </w:rPr>
      </w:pPr>
    </w:p>
    <w:p w14:paraId="748E5D15" w14:textId="77777777" w:rsidR="00917E9B" w:rsidRPr="00137124" w:rsidRDefault="00917E9B" w:rsidP="00917E9B">
      <w:pPr>
        <w:spacing w:line="480" w:lineRule="exact"/>
        <w:contextualSpacing/>
        <w:jc w:val="center"/>
        <w:rPr>
          <w:b/>
          <w:sz w:val="44"/>
          <w:szCs w:val="44"/>
        </w:rPr>
      </w:pPr>
      <w:r w:rsidRPr="00137124">
        <w:rPr>
          <w:b/>
          <w:sz w:val="44"/>
          <w:szCs w:val="44"/>
        </w:rPr>
        <w:t xml:space="preserve">Теоретико-методологический семинар </w:t>
      </w:r>
    </w:p>
    <w:p w14:paraId="1495E159" w14:textId="77777777" w:rsidR="00917E9B" w:rsidRPr="00137124" w:rsidRDefault="00917E9B" w:rsidP="00917E9B">
      <w:pPr>
        <w:spacing w:line="480" w:lineRule="exact"/>
        <w:contextualSpacing/>
        <w:jc w:val="center"/>
        <w:rPr>
          <w:b/>
          <w:sz w:val="44"/>
          <w:szCs w:val="44"/>
        </w:rPr>
      </w:pPr>
      <w:r w:rsidRPr="00137124">
        <w:rPr>
          <w:b/>
          <w:sz w:val="44"/>
          <w:szCs w:val="44"/>
        </w:rPr>
        <w:t>по региональной экономике</w:t>
      </w:r>
    </w:p>
    <w:p w14:paraId="111D5196" w14:textId="77777777" w:rsidR="00817ACD" w:rsidRDefault="00817ACD">
      <w:pPr>
        <w:jc w:val="center"/>
        <w:rPr>
          <w:b/>
          <w:bCs/>
          <w:sz w:val="28"/>
          <w:szCs w:val="28"/>
        </w:rPr>
      </w:pPr>
    </w:p>
    <w:p w14:paraId="2CCF9C3E" w14:textId="68176798" w:rsidR="00817ACD" w:rsidRDefault="00BE3BE9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ru-RU"/>
        </w:rPr>
        <w:t>8</w:t>
      </w:r>
      <w:r w:rsidR="00F86A33">
        <w:rPr>
          <w:b/>
          <w:bCs/>
          <w:sz w:val="40"/>
          <w:szCs w:val="40"/>
          <w:lang w:val="ru-RU"/>
        </w:rPr>
        <w:t xml:space="preserve"> </w:t>
      </w:r>
      <w:r w:rsidR="00957834">
        <w:rPr>
          <w:b/>
          <w:bCs/>
          <w:sz w:val="40"/>
          <w:szCs w:val="40"/>
          <w:lang w:val="ru-RU"/>
        </w:rPr>
        <w:t>июн</w:t>
      </w:r>
      <w:r w:rsidR="00F86A33">
        <w:rPr>
          <w:b/>
          <w:bCs/>
          <w:sz w:val="40"/>
          <w:szCs w:val="40"/>
          <w:lang w:val="ru-RU"/>
        </w:rPr>
        <w:t>я</w:t>
      </w:r>
      <w:r w:rsidR="00717A07">
        <w:rPr>
          <w:b/>
          <w:bCs/>
          <w:sz w:val="40"/>
          <w:szCs w:val="40"/>
        </w:rPr>
        <w:t xml:space="preserve"> 2026 г. в 11.00</w:t>
      </w:r>
    </w:p>
    <w:p w14:paraId="33A9CB91" w14:textId="77777777" w:rsidR="00817ACD" w:rsidRDefault="00717A0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в смешанном режиме </w:t>
      </w:r>
    </w:p>
    <w:p w14:paraId="36614ED4" w14:textId="6C2F3B5F" w:rsidR="00917E9B" w:rsidRPr="008C7AC7" w:rsidRDefault="009F0931" w:rsidP="00917E9B">
      <w:pPr>
        <w:spacing w:line="400" w:lineRule="exact"/>
        <w:contextualSpacing/>
        <w:jc w:val="center"/>
        <w:rPr>
          <w:b/>
          <w:bCs/>
          <w:sz w:val="40"/>
          <w:szCs w:val="40"/>
        </w:rPr>
      </w:pPr>
      <w:r w:rsidRPr="008C7AC7">
        <w:rPr>
          <w:b/>
          <w:bCs/>
          <w:sz w:val="40"/>
          <w:szCs w:val="40"/>
        </w:rPr>
        <w:t>о</w:t>
      </w:r>
      <w:r w:rsidR="00717A07" w:rsidRPr="008C7AC7">
        <w:rPr>
          <w:b/>
          <w:bCs/>
          <w:sz w:val="40"/>
          <w:szCs w:val="40"/>
        </w:rPr>
        <w:t xml:space="preserve">чно </w:t>
      </w:r>
      <w:r w:rsidR="00917E9B" w:rsidRPr="008C7AC7">
        <w:rPr>
          <w:b/>
          <w:bCs/>
          <w:sz w:val="40"/>
          <w:szCs w:val="40"/>
        </w:rPr>
        <w:t>в зале Ученого совета ИПРЭ РАН</w:t>
      </w:r>
    </w:p>
    <w:p w14:paraId="0AC8D031" w14:textId="49872B2C" w:rsidR="00917E9B" w:rsidRDefault="00917E9B" w:rsidP="00917E9B">
      <w:pPr>
        <w:spacing w:before="240" w:line="400" w:lineRule="exact"/>
        <w:contextualSpacing/>
        <w:jc w:val="center"/>
        <w:rPr>
          <w:rStyle w:val="a5"/>
          <w:sz w:val="36"/>
        </w:rPr>
      </w:pPr>
      <w:r w:rsidRPr="008C7AC7">
        <w:rPr>
          <w:b/>
          <w:bCs/>
          <w:sz w:val="40"/>
          <w:szCs w:val="40"/>
          <w:lang w:val="ru-RU"/>
        </w:rPr>
        <w:t>и</w:t>
      </w:r>
      <w:r w:rsidR="00717A07" w:rsidRPr="008C7AC7">
        <w:rPr>
          <w:b/>
          <w:bCs/>
          <w:sz w:val="40"/>
          <w:szCs w:val="40"/>
        </w:rPr>
        <w:t xml:space="preserve"> онлайн</w:t>
      </w:r>
      <w:r w:rsidRPr="008C7AC7">
        <w:rPr>
          <w:b/>
          <w:bCs/>
          <w:sz w:val="40"/>
          <w:szCs w:val="40"/>
          <w:lang w:val="ru-RU"/>
        </w:rPr>
        <w:t>,</w:t>
      </w:r>
      <w:r w:rsidRPr="008C7AC7">
        <w:rPr>
          <w:b/>
          <w:bCs/>
          <w:sz w:val="40"/>
          <w:szCs w:val="40"/>
        </w:rPr>
        <w:t xml:space="preserve"> </w:t>
      </w:r>
      <w:r w:rsidRPr="008C7AC7">
        <w:rPr>
          <w:b/>
          <w:bCs/>
          <w:sz w:val="40"/>
          <w:szCs w:val="40"/>
          <w:lang w:val="ru-RU"/>
        </w:rPr>
        <w:t>с</w:t>
      </w:r>
      <w:proofErr w:type="spellStart"/>
      <w:r w:rsidRPr="008C7AC7">
        <w:rPr>
          <w:b/>
          <w:bCs/>
          <w:sz w:val="40"/>
          <w:szCs w:val="40"/>
        </w:rPr>
        <w:t>сылка</w:t>
      </w:r>
      <w:proofErr w:type="spellEnd"/>
      <w:r w:rsidRPr="008C7AC7">
        <w:rPr>
          <w:b/>
          <w:bCs/>
          <w:sz w:val="40"/>
          <w:szCs w:val="40"/>
        </w:rPr>
        <w:t xml:space="preserve"> для подключения</w:t>
      </w:r>
      <w:r w:rsidRPr="00917E9B">
        <w:rPr>
          <w:b/>
          <w:bCs/>
          <w:sz w:val="40"/>
          <w:szCs w:val="40"/>
        </w:rPr>
        <w:t>:</w:t>
      </w:r>
      <w:r>
        <w:rPr>
          <w:b/>
          <w:bCs/>
          <w:sz w:val="32"/>
          <w:szCs w:val="32"/>
          <w:lang w:val="ru-RU"/>
        </w:rPr>
        <w:t xml:space="preserve"> </w:t>
      </w:r>
      <w:hyperlink r:id="rId7" w:history="1">
        <w:r w:rsidRPr="00B053EB">
          <w:rPr>
            <w:rStyle w:val="a5"/>
            <w:sz w:val="36"/>
          </w:rPr>
          <w:t>https://iresras.ktalk.ru/j9al1s9fbvhb</w:t>
        </w:r>
      </w:hyperlink>
    </w:p>
    <w:p w14:paraId="43061898" w14:textId="77777777" w:rsidR="00917E9B" w:rsidRDefault="00917E9B">
      <w:pPr>
        <w:jc w:val="center"/>
        <w:rPr>
          <w:sz w:val="36"/>
          <w:szCs w:val="36"/>
        </w:rPr>
      </w:pPr>
    </w:p>
    <w:p w14:paraId="48D9E870" w14:textId="77777777" w:rsidR="00817ACD" w:rsidRDefault="00717A07">
      <w:pPr>
        <w:jc w:val="center"/>
        <w:rPr>
          <w:sz w:val="36"/>
          <w:szCs w:val="36"/>
        </w:rPr>
      </w:pPr>
      <w:r>
        <w:rPr>
          <w:sz w:val="36"/>
          <w:szCs w:val="36"/>
        </w:rPr>
        <w:t>состоится научный доклад</w:t>
      </w:r>
    </w:p>
    <w:p w14:paraId="05262727" w14:textId="152C8FEB" w:rsidR="00101FA5" w:rsidRDefault="00540F1E" w:rsidP="00957834">
      <w:pPr>
        <w:pStyle w:val="1"/>
        <w:shd w:val="clear" w:color="auto" w:fill="FFFFFF"/>
        <w:jc w:val="center"/>
        <w:rPr>
          <w:sz w:val="36"/>
          <w:szCs w:val="36"/>
          <w:lang w:val="ru-RU"/>
        </w:rPr>
      </w:pPr>
      <w:r w:rsidRPr="00540F1E">
        <w:rPr>
          <w:sz w:val="36"/>
          <w:szCs w:val="36"/>
          <w:lang w:val="ru-RU"/>
        </w:rPr>
        <w:t>К.э.н.</w:t>
      </w:r>
      <w:r>
        <w:rPr>
          <w:sz w:val="36"/>
          <w:szCs w:val="36"/>
          <w:lang w:val="ru-RU"/>
        </w:rPr>
        <w:t xml:space="preserve"> д</w:t>
      </w:r>
      <w:r w:rsidRPr="00540F1E">
        <w:rPr>
          <w:sz w:val="36"/>
          <w:szCs w:val="36"/>
          <w:lang w:val="ru-RU"/>
        </w:rPr>
        <w:t>оц</w:t>
      </w:r>
      <w:r>
        <w:rPr>
          <w:sz w:val="36"/>
          <w:szCs w:val="36"/>
          <w:lang w:val="ru-RU"/>
        </w:rPr>
        <w:t>., с</w:t>
      </w:r>
      <w:r w:rsidR="00101FA5">
        <w:rPr>
          <w:sz w:val="36"/>
          <w:szCs w:val="36"/>
          <w:lang w:val="ru-RU"/>
        </w:rPr>
        <w:t>т.н.</w:t>
      </w:r>
      <w:r w:rsidR="00957834" w:rsidRPr="00957834">
        <w:rPr>
          <w:sz w:val="36"/>
          <w:szCs w:val="36"/>
          <w:lang w:val="ru-RU"/>
        </w:rPr>
        <w:t xml:space="preserve">с. </w:t>
      </w:r>
      <w:r w:rsidR="00101FA5">
        <w:rPr>
          <w:sz w:val="36"/>
          <w:szCs w:val="36"/>
          <w:lang w:val="ru-RU"/>
        </w:rPr>
        <w:t>л</w:t>
      </w:r>
      <w:r w:rsidR="00101FA5" w:rsidRPr="00101FA5">
        <w:rPr>
          <w:sz w:val="36"/>
          <w:szCs w:val="36"/>
          <w:lang w:val="ru-RU"/>
        </w:rPr>
        <w:t>аборатори</w:t>
      </w:r>
      <w:r w:rsidR="00101FA5">
        <w:rPr>
          <w:sz w:val="36"/>
          <w:szCs w:val="36"/>
          <w:lang w:val="ru-RU"/>
        </w:rPr>
        <w:t>и</w:t>
      </w:r>
      <w:r w:rsidR="00101FA5" w:rsidRPr="00101FA5">
        <w:rPr>
          <w:sz w:val="36"/>
          <w:szCs w:val="36"/>
          <w:lang w:val="ru-RU"/>
        </w:rPr>
        <w:t xml:space="preserve"> комплексного исследования социального и эколого-э</w:t>
      </w:r>
      <w:r w:rsidR="00101FA5">
        <w:rPr>
          <w:sz w:val="36"/>
          <w:szCs w:val="36"/>
          <w:lang w:val="ru-RU"/>
        </w:rPr>
        <w:t xml:space="preserve">кономического </w:t>
      </w:r>
    </w:p>
    <w:p w14:paraId="7AAEE1F2" w14:textId="23B8BA64" w:rsidR="00EF2911" w:rsidRPr="00EF2911" w:rsidRDefault="00101FA5" w:rsidP="00957834">
      <w:pPr>
        <w:pStyle w:val="1"/>
        <w:shd w:val="clear" w:color="auto" w:fill="FFFFFF"/>
        <w:jc w:val="center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развития регионов</w:t>
      </w:r>
    </w:p>
    <w:p w14:paraId="16CEE37C" w14:textId="6103B0B7" w:rsidR="00101FA5" w:rsidRDefault="00101FA5">
      <w:pPr>
        <w:jc w:val="center"/>
        <w:rPr>
          <w:b/>
          <w:bCs/>
          <w:sz w:val="60"/>
          <w:szCs w:val="60"/>
          <w:lang w:val="ru-RU"/>
        </w:rPr>
      </w:pPr>
      <w:proofErr w:type="spellStart"/>
      <w:r w:rsidRPr="00101FA5">
        <w:rPr>
          <w:b/>
          <w:bCs/>
          <w:sz w:val="60"/>
          <w:szCs w:val="60"/>
          <w:lang w:val="ru-RU"/>
        </w:rPr>
        <w:t>Сорвин</w:t>
      </w:r>
      <w:r>
        <w:rPr>
          <w:b/>
          <w:bCs/>
          <w:sz w:val="60"/>
          <w:szCs w:val="60"/>
          <w:lang w:val="ru-RU"/>
        </w:rPr>
        <w:t>ой</w:t>
      </w:r>
      <w:proofErr w:type="spellEnd"/>
      <w:r w:rsidRPr="00101FA5">
        <w:rPr>
          <w:b/>
          <w:bCs/>
          <w:sz w:val="60"/>
          <w:szCs w:val="60"/>
          <w:lang w:val="ru-RU"/>
        </w:rPr>
        <w:t xml:space="preserve"> Таиси</w:t>
      </w:r>
      <w:r>
        <w:rPr>
          <w:b/>
          <w:bCs/>
          <w:sz w:val="60"/>
          <w:szCs w:val="60"/>
          <w:lang w:val="ru-RU"/>
        </w:rPr>
        <w:t>и</w:t>
      </w:r>
      <w:r w:rsidRPr="00101FA5">
        <w:rPr>
          <w:b/>
          <w:bCs/>
          <w:sz w:val="60"/>
          <w:szCs w:val="60"/>
          <w:lang w:val="ru-RU"/>
        </w:rPr>
        <w:t xml:space="preserve"> Андреевн</w:t>
      </w:r>
      <w:r>
        <w:rPr>
          <w:b/>
          <w:bCs/>
          <w:sz w:val="60"/>
          <w:szCs w:val="60"/>
          <w:lang w:val="ru-RU"/>
        </w:rPr>
        <w:t>ы</w:t>
      </w:r>
    </w:p>
    <w:p w14:paraId="47D4E771" w14:textId="19F9D900" w:rsidR="00817ACD" w:rsidRDefault="00717A07">
      <w:pPr>
        <w:jc w:val="center"/>
        <w:rPr>
          <w:sz w:val="44"/>
          <w:szCs w:val="44"/>
        </w:rPr>
      </w:pPr>
      <w:r>
        <w:rPr>
          <w:sz w:val="44"/>
          <w:szCs w:val="44"/>
        </w:rPr>
        <w:t>на тему:</w:t>
      </w:r>
    </w:p>
    <w:p w14:paraId="0BD58189" w14:textId="2CFD36AA" w:rsidR="00B76345" w:rsidRPr="00B76345" w:rsidRDefault="00717A07" w:rsidP="007727C2">
      <w:pPr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</w:rPr>
        <w:t>«</w:t>
      </w:r>
      <w:r w:rsidR="007D6F4C" w:rsidRPr="007D6F4C">
        <w:rPr>
          <w:b/>
          <w:bCs/>
          <w:sz w:val="32"/>
          <w:szCs w:val="32"/>
        </w:rPr>
        <w:t>Пространственное развитие креативной экономики регионов в условиях цифровой трансформации</w:t>
      </w:r>
      <w:r w:rsidR="00B76345">
        <w:rPr>
          <w:b/>
          <w:bCs/>
          <w:sz w:val="32"/>
          <w:szCs w:val="32"/>
          <w:lang w:val="ru-RU"/>
        </w:rPr>
        <w:t>»</w:t>
      </w:r>
    </w:p>
    <w:p w14:paraId="51B88249" w14:textId="77777777" w:rsidR="007A34B5" w:rsidRDefault="007A34B5" w:rsidP="00B76345">
      <w:pPr>
        <w:jc w:val="center"/>
        <w:rPr>
          <w:b/>
          <w:bCs/>
          <w:i/>
          <w:iCs/>
          <w:sz w:val="28"/>
          <w:szCs w:val="28"/>
          <w:lang w:val="ru-RU"/>
        </w:rPr>
      </w:pPr>
    </w:p>
    <w:p w14:paraId="338C2BA9" w14:textId="18D7127A" w:rsidR="00817ACD" w:rsidRDefault="00D26545" w:rsidP="00B76345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ru-RU"/>
        </w:rPr>
        <w:t>План</w:t>
      </w:r>
      <w:r>
        <w:rPr>
          <w:b/>
          <w:bCs/>
          <w:i/>
          <w:iCs/>
          <w:sz w:val="28"/>
          <w:szCs w:val="28"/>
        </w:rPr>
        <w:t xml:space="preserve"> </w:t>
      </w:r>
      <w:r w:rsidR="00BE5C28">
        <w:rPr>
          <w:b/>
          <w:bCs/>
          <w:i/>
          <w:iCs/>
          <w:sz w:val="28"/>
          <w:szCs w:val="28"/>
          <w:lang w:val="ru-RU"/>
        </w:rPr>
        <w:t>доклада</w:t>
      </w:r>
      <w:r>
        <w:rPr>
          <w:b/>
          <w:bCs/>
          <w:i/>
          <w:iCs/>
          <w:sz w:val="28"/>
          <w:szCs w:val="28"/>
        </w:rPr>
        <w:t>:</w:t>
      </w:r>
    </w:p>
    <w:p w14:paraId="47290405" w14:textId="77777777" w:rsidR="00540F1E" w:rsidRDefault="00540F1E" w:rsidP="00540F1E">
      <w:pPr>
        <w:pStyle w:val="a8"/>
        <w:shd w:val="clear" w:color="auto" w:fill="FFFFFF"/>
        <w:ind w:firstLine="709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  <w:sz w:val="28"/>
          <w:szCs w:val="28"/>
        </w:rPr>
        <w:t>1. Современные тенденции пространственного развития креативной экономики регионов.</w:t>
      </w:r>
    </w:p>
    <w:p w14:paraId="0B8C0471" w14:textId="1A528107" w:rsidR="00540F1E" w:rsidRDefault="00540F1E" w:rsidP="00540F1E">
      <w:pPr>
        <w:pStyle w:val="a8"/>
        <w:shd w:val="clear" w:color="auto" w:fill="FFFFFF"/>
        <w:ind w:firstLine="709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  <w:sz w:val="28"/>
          <w:szCs w:val="28"/>
        </w:rPr>
        <w:t xml:space="preserve">2. Воздействие цифровой трансформации на развитие креативных </w:t>
      </w:r>
      <w:r w:rsidRPr="00540F1E">
        <w:rPr>
          <w:color w:val="2C2D2E"/>
          <w:sz w:val="28"/>
          <w:szCs w:val="28"/>
        </w:rPr>
        <w:t>индустрий</w:t>
      </w:r>
      <w:r w:rsidR="00B5418A">
        <w:rPr>
          <w:color w:val="2C2D2E"/>
          <w:sz w:val="28"/>
          <w:szCs w:val="28"/>
          <w:lang w:val="ru-RU"/>
        </w:rPr>
        <w:t xml:space="preserve"> в регионах России.</w:t>
      </w:r>
      <w:r w:rsidRPr="00540F1E">
        <w:rPr>
          <w:color w:val="2C2D2E"/>
          <w:sz w:val="28"/>
          <w:szCs w:val="28"/>
        </w:rPr>
        <w:t> </w:t>
      </w:r>
    </w:p>
    <w:p w14:paraId="1593279D" w14:textId="24C856A8" w:rsidR="00540F1E" w:rsidRDefault="00540F1E" w:rsidP="00540F1E">
      <w:pPr>
        <w:pStyle w:val="a8"/>
        <w:shd w:val="clear" w:color="auto" w:fill="FFFFFF"/>
        <w:ind w:firstLine="709"/>
        <w:jc w:val="both"/>
        <w:rPr>
          <w:rFonts w:ascii="Arial" w:hAnsi="Arial" w:cs="Arial"/>
          <w:color w:val="2C2D2E"/>
          <w:sz w:val="23"/>
          <w:szCs w:val="23"/>
        </w:rPr>
      </w:pPr>
      <w:r w:rsidRPr="00540F1E">
        <w:rPr>
          <w:color w:val="2C2D2E"/>
          <w:sz w:val="28"/>
          <w:szCs w:val="28"/>
        </w:rPr>
        <w:t>3. </w:t>
      </w:r>
      <w:r w:rsidR="00B5418A">
        <w:rPr>
          <w:color w:val="2C2D2E"/>
          <w:sz w:val="28"/>
          <w:szCs w:val="28"/>
          <w:lang w:val="ru-RU"/>
        </w:rPr>
        <w:t xml:space="preserve">Направления </w:t>
      </w:r>
      <w:r>
        <w:rPr>
          <w:color w:val="2C2D2E"/>
          <w:sz w:val="28"/>
          <w:szCs w:val="28"/>
        </w:rPr>
        <w:t>и ограничения развития креативной экономики регионов в условиях цифровой трансформации.   </w:t>
      </w:r>
    </w:p>
    <w:p w14:paraId="5A5E7AC6" w14:textId="77777777" w:rsidR="00067FE7" w:rsidRPr="00B76345" w:rsidRDefault="00067FE7" w:rsidP="00B7634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F1115"/>
        </w:rPr>
      </w:pPr>
    </w:p>
    <w:p w14:paraId="3D8FEFD1" w14:textId="77777777" w:rsidR="00817ACD" w:rsidRPr="00F36B7F" w:rsidRDefault="00717A07">
      <w:pPr>
        <w:ind w:firstLine="142"/>
        <w:jc w:val="right"/>
        <w:rPr>
          <w:b/>
          <w:bCs/>
        </w:rPr>
      </w:pPr>
      <w:r w:rsidRPr="00F36B7F">
        <w:rPr>
          <w:b/>
          <w:bCs/>
        </w:rPr>
        <w:t>Ученый секретарь,</w:t>
      </w:r>
    </w:p>
    <w:p w14:paraId="55EFFCBE" w14:textId="77777777" w:rsidR="00817ACD" w:rsidRPr="00F36B7F" w:rsidRDefault="00717A07">
      <w:pPr>
        <w:ind w:firstLine="142"/>
        <w:jc w:val="right"/>
        <w:rPr>
          <w:b/>
          <w:bCs/>
        </w:rPr>
      </w:pPr>
      <w:r w:rsidRPr="00F36B7F">
        <w:rPr>
          <w:b/>
          <w:bCs/>
        </w:rPr>
        <w:t>ст.н.с. ИПРЭ РАН</w:t>
      </w:r>
    </w:p>
    <w:p w14:paraId="72BFDA5D" w14:textId="77777777" w:rsidR="00817ACD" w:rsidRPr="00F36B7F" w:rsidRDefault="00717A07">
      <w:pPr>
        <w:ind w:firstLine="142"/>
        <w:jc w:val="right"/>
        <w:rPr>
          <w:b/>
          <w:bCs/>
        </w:rPr>
      </w:pPr>
      <w:r w:rsidRPr="00F36B7F">
        <w:rPr>
          <w:b/>
          <w:bCs/>
        </w:rPr>
        <w:t>к.э.н. Е.А. Назарова</w:t>
      </w:r>
    </w:p>
    <w:p w14:paraId="4EBAF0C1" w14:textId="58F2EB39" w:rsidR="00B45E56" w:rsidRPr="00F36B7F" w:rsidRDefault="00B45E56">
      <w:pPr>
        <w:ind w:firstLine="142"/>
        <w:jc w:val="right"/>
        <w:rPr>
          <w:b/>
          <w:bCs/>
          <w:lang w:val="ru-RU"/>
        </w:rPr>
      </w:pPr>
      <w:r w:rsidRPr="00F36B7F">
        <w:rPr>
          <w:b/>
          <w:bCs/>
          <w:lang w:val="ru-RU"/>
        </w:rPr>
        <w:t>8 (812) 316-48-65</w:t>
      </w:r>
    </w:p>
    <w:p w14:paraId="74B300AA" w14:textId="38EB6412" w:rsidR="00B45E56" w:rsidRPr="00F36B7F" w:rsidRDefault="00B45E56">
      <w:pPr>
        <w:ind w:firstLine="142"/>
        <w:jc w:val="right"/>
        <w:rPr>
          <w:b/>
          <w:bCs/>
          <w:lang w:val="ru-RU"/>
        </w:rPr>
      </w:pPr>
      <w:r w:rsidRPr="00F36B7F">
        <w:rPr>
          <w:b/>
          <w:bCs/>
          <w:lang w:val="en-US"/>
        </w:rPr>
        <w:t xml:space="preserve">info@iresras.ru </w:t>
      </w:r>
    </w:p>
    <w:sectPr w:rsidR="00B45E56" w:rsidRPr="00F36B7F">
      <w:pgSz w:w="11906" w:h="16838"/>
      <w:pgMar w:top="709" w:right="1134" w:bottom="425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D003D45-EBF7-40E0-8D49-17D12F69DB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F88B412-D90C-4B53-ACB1-E4628CDD785C}"/>
    <w:embedBold r:id="rId3" w:fontKey="{209A73A3-746A-434E-889E-F8E928F7992C}"/>
  </w:font>
  <w:font w:name="NotoSans-SemiCondensed"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8F20C40C-3E62-479F-9984-6685DCA49CF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6068BC5-4539-478A-90D1-BEFF1D3378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37C3CE7"/>
    <w:multiLevelType w:val="singleLevel"/>
    <w:tmpl w:val="C37C3CE7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" w15:restartNumberingAfterBreak="0">
    <w:nsid w:val="1EB0735C"/>
    <w:multiLevelType w:val="hybridMultilevel"/>
    <w:tmpl w:val="AC526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BA244"/>
    <w:multiLevelType w:val="singleLevel"/>
    <w:tmpl w:val="2B1BA244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30A85F5F"/>
    <w:multiLevelType w:val="multilevel"/>
    <w:tmpl w:val="07D03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87669788">
    <w:abstractNumId w:val="2"/>
  </w:num>
  <w:num w:numId="2" w16cid:durableId="1331980510">
    <w:abstractNumId w:val="0"/>
    <w:lvlOverride w:ilvl="0">
      <w:startOverride w:val="1"/>
    </w:lvlOverride>
  </w:num>
  <w:num w:numId="3" w16cid:durableId="165171720">
    <w:abstractNumId w:val="1"/>
  </w:num>
  <w:num w:numId="4" w16cid:durableId="20494479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ACD"/>
    <w:rsid w:val="000175B5"/>
    <w:rsid w:val="00067FE7"/>
    <w:rsid w:val="00101FA5"/>
    <w:rsid w:val="00111944"/>
    <w:rsid w:val="003356AD"/>
    <w:rsid w:val="004A0152"/>
    <w:rsid w:val="004E3AB3"/>
    <w:rsid w:val="00523D81"/>
    <w:rsid w:val="00525198"/>
    <w:rsid w:val="00540F1E"/>
    <w:rsid w:val="005A1D72"/>
    <w:rsid w:val="005F777C"/>
    <w:rsid w:val="006951AF"/>
    <w:rsid w:val="00717A07"/>
    <w:rsid w:val="00753C21"/>
    <w:rsid w:val="007727C2"/>
    <w:rsid w:val="007A34B5"/>
    <w:rsid w:val="007A790F"/>
    <w:rsid w:val="007D6F4C"/>
    <w:rsid w:val="00817ACD"/>
    <w:rsid w:val="00880E1D"/>
    <w:rsid w:val="008C7AC7"/>
    <w:rsid w:val="008D7FEF"/>
    <w:rsid w:val="008E45BB"/>
    <w:rsid w:val="00917E9B"/>
    <w:rsid w:val="00933A62"/>
    <w:rsid w:val="00957834"/>
    <w:rsid w:val="009F0931"/>
    <w:rsid w:val="009F605A"/>
    <w:rsid w:val="00A94151"/>
    <w:rsid w:val="00B053EB"/>
    <w:rsid w:val="00B12972"/>
    <w:rsid w:val="00B249C4"/>
    <w:rsid w:val="00B45E56"/>
    <w:rsid w:val="00B5418A"/>
    <w:rsid w:val="00B66FE7"/>
    <w:rsid w:val="00B76345"/>
    <w:rsid w:val="00BE3BE9"/>
    <w:rsid w:val="00BE5C28"/>
    <w:rsid w:val="00C91D3E"/>
    <w:rsid w:val="00CA6ED3"/>
    <w:rsid w:val="00CD08B9"/>
    <w:rsid w:val="00D26545"/>
    <w:rsid w:val="00D32319"/>
    <w:rsid w:val="00D7577A"/>
    <w:rsid w:val="00D8158B"/>
    <w:rsid w:val="00DC3CF1"/>
    <w:rsid w:val="00E60F70"/>
    <w:rsid w:val="00E62AC0"/>
    <w:rsid w:val="00E703C4"/>
    <w:rsid w:val="00EF2911"/>
    <w:rsid w:val="00F34824"/>
    <w:rsid w:val="00F36B7F"/>
    <w:rsid w:val="00F56E24"/>
    <w:rsid w:val="00F8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9014C"/>
  <w15:docId w15:val="{B2455D40-5D22-4DD7-9F6C-1C70F02DA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semiHidden/>
    <w:rsid w:val="003D738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19F3"/>
    <w:pPr>
      <w:autoSpaceDE w:val="0"/>
      <w:autoSpaceDN w:val="0"/>
      <w:adjustRightInd w:val="0"/>
    </w:pPr>
    <w:rPr>
      <w:color w:val="000000"/>
    </w:rPr>
  </w:style>
  <w:style w:type="character" w:styleId="a5">
    <w:name w:val="Hyperlink"/>
    <w:uiPriority w:val="99"/>
    <w:unhideWhenUsed/>
    <w:rsid w:val="000A0C36"/>
    <w:rPr>
      <w:color w:val="0000FF"/>
      <w:u w:val="single"/>
    </w:rPr>
  </w:style>
  <w:style w:type="character" w:styleId="a6">
    <w:name w:val="Strong"/>
    <w:uiPriority w:val="22"/>
    <w:qFormat/>
    <w:rsid w:val="000A0C36"/>
    <w:rPr>
      <w:b/>
      <w:bCs/>
    </w:rPr>
  </w:style>
  <w:style w:type="character" w:customStyle="1" w:styleId="wmi-callto">
    <w:name w:val="wmi-callto"/>
    <w:rsid w:val="000A0C36"/>
  </w:style>
  <w:style w:type="paragraph" w:styleId="a7">
    <w:name w:val="List Paragraph"/>
    <w:uiPriority w:val="34"/>
    <w:qFormat/>
    <w:rsid w:val="0098582D"/>
    <w:pPr>
      <w:spacing w:line="360" w:lineRule="auto"/>
      <w:ind w:left="720" w:firstLine="567"/>
      <w:contextualSpacing/>
      <w:jc w:val="both"/>
    </w:pPr>
    <w:rPr>
      <w:rFonts w:eastAsia="Calibri"/>
      <w:sz w:val="28"/>
      <w:szCs w:val="28"/>
      <w:lang w:eastAsia="en-US"/>
    </w:rPr>
  </w:style>
  <w:style w:type="character" w:customStyle="1" w:styleId="10">
    <w:name w:val="Заголовок 1 Знак"/>
    <w:uiPriority w:val="9"/>
    <w:rsid w:val="008F49C2"/>
    <w:rPr>
      <w:b/>
      <w:bCs/>
      <w:kern w:val="36"/>
      <w:sz w:val="48"/>
      <w:szCs w:val="48"/>
    </w:rPr>
  </w:style>
  <w:style w:type="character" w:customStyle="1" w:styleId="20">
    <w:name w:val="Основной текст (2)_"/>
    <w:link w:val="21"/>
    <w:rsid w:val="008F49C2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22">
    <w:name w:val="Основной текст (2) + Полужирный"/>
    <w:rsid w:val="008F49C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1">
    <w:name w:val="Основной текст (2)"/>
    <w:link w:val="20"/>
    <w:rsid w:val="008F49C2"/>
    <w:pPr>
      <w:widowControl w:val="0"/>
      <w:shd w:val="clear" w:color="auto" w:fill="FFFFFF"/>
      <w:spacing w:after="180" w:line="341" w:lineRule="exact"/>
    </w:pPr>
    <w:rPr>
      <w:rFonts w:ascii="Calibri" w:eastAsia="Calibri" w:hAnsi="Calibri" w:cs="Calibri"/>
      <w:sz w:val="28"/>
      <w:szCs w:val="28"/>
    </w:rPr>
  </w:style>
  <w:style w:type="paragraph" w:customStyle="1" w:styleId="228bf8a64b8551e1msonormal">
    <w:name w:val="228bf8a64b8551e1msonormal"/>
    <w:rsid w:val="00084F14"/>
    <w:pPr>
      <w:spacing w:before="100" w:beforeAutospacing="1" w:after="100" w:afterAutospacing="1"/>
    </w:pPr>
  </w:style>
  <w:style w:type="paragraph" w:styleId="a8">
    <w:name w:val="Normal (Web)"/>
    <w:uiPriority w:val="99"/>
    <w:unhideWhenUsed/>
    <w:rsid w:val="00973906"/>
    <w:pPr>
      <w:spacing w:before="100" w:beforeAutospacing="1" w:after="100" w:afterAutospacing="1"/>
    </w:pPr>
  </w:style>
  <w:style w:type="paragraph" w:customStyle="1" w:styleId="11">
    <w:name w:val="Абзац 1"/>
    <w:qFormat/>
    <w:rsid w:val="00B43DAB"/>
    <w:pPr>
      <w:spacing w:line="320" w:lineRule="exact"/>
      <w:ind w:left="113" w:firstLine="454"/>
    </w:pPr>
    <w:rPr>
      <w:rFonts w:eastAsia="Calibri"/>
      <w:sz w:val="28"/>
      <w:szCs w:val="28"/>
      <w:lang w:eastAsia="en-US"/>
    </w:rPr>
  </w:style>
  <w:style w:type="paragraph" w:styleId="a9">
    <w:name w:val="header"/>
    <w:link w:val="aa"/>
    <w:unhideWhenUsed/>
    <w:rsid w:val="00B5365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B5365E"/>
    <w:rPr>
      <w:sz w:val="24"/>
      <w:szCs w:val="24"/>
    </w:rPr>
  </w:style>
  <w:style w:type="paragraph" w:styleId="ab">
    <w:name w:val="footer"/>
    <w:link w:val="ac"/>
    <w:unhideWhenUsed/>
    <w:rsid w:val="00B5365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B5365E"/>
    <w:rPr>
      <w:sz w:val="24"/>
      <w:szCs w:val="24"/>
    </w:rPr>
  </w:style>
  <w:style w:type="character" w:customStyle="1" w:styleId="fontstyle01">
    <w:name w:val="fontstyle01"/>
    <w:basedOn w:val="a0"/>
    <w:rsid w:val="00844FEF"/>
    <w:rPr>
      <w:rFonts w:ascii="NotoSans-SemiCondensed" w:hAnsi="NotoSans-SemiCondensed" w:hint="default"/>
      <w:b w:val="0"/>
      <w:bCs w:val="0"/>
      <w:i w:val="0"/>
      <w:iCs w:val="0"/>
      <w:color w:val="333333"/>
      <w:sz w:val="54"/>
      <w:szCs w:val="54"/>
    </w:rPr>
  </w:style>
  <w:style w:type="paragraph" w:customStyle="1" w:styleId="0">
    <w:name w:val="Заголовок 0"/>
    <w:qFormat/>
    <w:rsid w:val="00980F50"/>
    <w:pPr>
      <w:keepNext/>
      <w:keepLines/>
      <w:suppressAutoHyphens/>
      <w:autoSpaceDE w:val="0"/>
      <w:autoSpaceDN w:val="0"/>
      <w:adjustRightInd w:val="0"/>
      <w:spacing w:before="120" w:after="120" w:line="276" w:lineRule="auto"/>
      <w:jc w:val="center"/>
    </w:pPr>
    <w:rPr>
      <w:rFonts w:ascii="Arial Narrow" w:eastAsiaTheme="minorHAnsi" w:hAnsi="Arial Narrow" w:cs="Arial"/>
      <w:kern w:val="2"/>
      <w:sz w:val="28"/>
      <w:szCs w:val="28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9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hyperlink" Target="https://iresras.ktalk.ru/j9al1s9fbvhb" TargetMode="Externa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wmf" /><Relationship Id="rId5" Type="http://schemas.openxmlformats.org/officeDocument/2006/relationships/webSettings" Target="webSettings.xml" /><Relationship Id="rId4" Type="http://schemas.openxmlformats.org/officeDocument/2006/relationships/settings" Target="settings.xml" /><Relationship Id="rId9" Type="http://schemas.openxmlformats.org/officeDocument/2006/relationships/theme" Target="theme/theme1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Ekf7mmvnpsbf3PpeYmMPIj3DqQ==">CgMxLjA4AHIhMTZpVE5TakV1ME1JV1E4dDFVUUdpMTZEX2czV1hXTDI3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людмила гузий</cp:lastModifiedBy>
  <cp:revision>2</cp:revision>
  <cp:lastPrinted>2026-05-22T09:06:00Z</cp:lastPrinted>
  <dcterms:created xsi:type="dcterms:W3CDTF">2026-06-02T14:38:00Z</dcterms:created>
  <dcterms:modified xsi:type="dcterms:W3CDTF">2026-06-02T14:38:00Z</dcterms:modified>
</cp:coreProperties>
</file>